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A0158" w14:textId="51F86B65" w:rsidR="001F5349" w:rsidRPr="00E53AAF" w:rsidRDefault="001F5349" w:rsidP="00BD1EF7">
      <w:pPr>
        <w:spacing w:after="0" w:line="240" w:lineRule="auto"/>
        <w:jc w:val="center"/>
        <w:outlineLvl w:val="2"/>
        <w:rPr>
          <w:rFonts w:asciiTheme="majorHAnsi" w:eastAsia="Times New Roman" w:hAnsiTheme="majorHAnsi" w:cs="Times New Roman"/>
          <w:b/>
          <w:bCs/>
          <w:kern w:val="0"/>
          <w:sz w:val="36"/>
          <w:szCs w:val="36"/>
          <w:lang w:eastAsia="en-CA"/>
          <w14:ligatures w14:val="none"/>
        </w:rPr>
      </w:pPr>
      <w:r w:rsidRPr="00E53AAF">
        <w:rPr>
          <w:rFonts w:asciiTheme="majorHAnsi" w:eastAsia="Times New Roman" w:hAnsiTheme="majorHAnsi" w:cs="Times New Roman"/>
          <w:b/>
          <w:bCs/>
          <w:kern w:val="0"/>
          <w:sz w:val="36"/>
          <w:szCs w:val="36"/>
          <w:lang w:eastAsia="en-CA"/>
          <w14:ligatures w14:val="none"/>
        </w:rPr>
        <w:t>YOLANDA IDEHEN, MBA</w:t>
      </w:r>
    </w:p>
    <w:p w14:paraId="54F2817B" w14:textId="77777777" w:rsidR="001F5349" w:rsidRPr="00E61E4D" w:rsidRDefault="001F5349" w:rsidP="008A3CA4">
      <w:pPr>
        <w:spacing w:after="0" w:line="240" w:lineRule="auto"/>
        <w:outlineLvl w:val="2"/>
        <w:rPr>
          <w:rFonts w:eastAsia="Times New Roman" w:cs="Times New Roman"/>
          <w:b/>
          <w:bCs/>
          <w:kern w:val="0"/>
          <w:sz w:val="22"/>
          <w:szCs w:val="22"/>
          <w:lang w:eastAsia="en-CA"/>
          <w14:ligatures w14:val="none"/>
        </w:rPr>
      </w:pPr>
      <w:r w:rsidRPr="00E61E4D">
        <w:rPr>
          <w:rFonts w:eastAsia="Times New Roman" w:cs="Times New Roman"/>
          <w:b/>
          <w:bCs/>
          <w:kern w:val="0"/>
          <w:sz w:val="22"/>
          <w:szCs w:val="22"/>
          <w:lang w:eastAsia="en-CA"/>
          <w14:ligatures w14:val="none"/>
        </w:rPr>
        <w:t>PRODUCT LEADER | ENTERPRISE TRANSFORMATION | PRODUCT STRATEGY | EXECUTIVE LEADERSHIP</w:t>
      </w:r>
    </w:p>
    <w:p w14:paraId="176A597B" w14:textId="5E4BD884" w:rsidR="001F5349" w:rsidRPr="00E53AAF" w:rsidRDefault="001F5349" w:rsidP="008A3CA4">
      <w:pPr>
        <w:spacing w:after="0" w:line="240" w:lineRule="auto"/>
        <w:outlineLvl w:val="2"/>
        <w:rPr>
          <w:rFonts w:eastAsia="Times New Roman" w:cs="Times New Roman"/>
          <w:kern w:val="0"/>
          <w:sz w:val="20"/>
          <w:szCs w:val="20"/>
          <w:lang w:eastAsia="en-CA"/>
          <w14:ligatures w14:val="none"/>
        </w:rPr>
      </w:pPr>
      <w:r w:rsidRPr="00E53AAF">
        <w:rPr>
          <w:rFonts w:eastAsia="Times New Roman" w:cs="Times New Roman"/>
          <w:kern w:val="0"/>
          <w:sz w:val="20"/>
          <w:szCs w:val="20"/>
          <w:lang w:eastAsia="en-CA"/>
          <w14:ligatures w14:val="none"/>
        </w:rPr>
        <w:t>Remote – US &amp; Canada | (914) 435-4876</w:t>
      </w:r>
      <w:r w:rsidR="009C5EA4" w:rsidRPr="009C5EA4">
        <w:t xml:space="preserve"> </w:t>
      </w:r>
      <w:r w:rsidR="009C5EA4" w:rsidRPr="009C5EA4">
        <w:rPr>
          <w:rFonts w:eastAsia="Times New Roman" w:cs="Times New Roman"/>
          <w:kern w:val="0"/>
          <w:sz w:val="20"/>
          <w:szCs w:val="20"/>
          <w:lang w:eastAsia="en-CA"/>
          <w14:ligatures w14:val="none"/>
        </w:rPr>
        <w:t>•</w:t>
      </w:r>
      <w:r w:rsidR="009C5EA4">
        <w:rPr>
          <w:rFonts w:eastAsia="Times New Roman" w:cs="Times New Roman"/>
          <w:kern w:val="0"/>
          <w:sz w:val="20"/>
          <w:szCs w:val="20"/>
          <w:lang w:eastAsia="en-CA"/>
          <w14:ligatures w14:val="none"/>
        </w:rPr>
        <w:t xml:space="preserve"> </w:t>
      </w:r>
      <w:r w:rsidR="00D71EE5" w:rsidRPr="00E53AAF">
        <w:rPr>
          <w:rFonts w:eastAsia="Times New Roman" w:cs="Times New Roman"/>
          <w:kern w:val="0"/>
          <w:sz w:val="20"/>
          <w:szCs w:val="20"/>
          <w:lang w:eastAsia="en-CA"/>
          <w14:ligatures w14:val="none"/>
        </w:rPr>
        <w:t>(</w:t>
      </w:r>
      <w:r w:rsidR="004D2CAC" w:rsidRPr="00E53AAF">
        <w:rPr>
          <w:rFonts w:eastAsia="Times New Roman" w:cs="Times New Roman"/>
          <w:kern w:val="0"/>
          <w:sz w:val="20"/>
          <w:szCs w:val="20"/>
          <w:lang w:eastAsia="en-CA"/>
          <w14:ligatures w14:val="none"/>
        </w:rPr>
        <w:t>782) 640-8530</w:t>
      </w:r>
      <w:r w:rsidRPr="00E53AAF">
        <w:rPr>
          <w:rFonts w:eastAsia="Times New Roman" w:cs="Times New Roman"/>
          <w:kern w:val="0"/>
          <w:sz w:val="20"/>
          <w:szCs w:val="20"/>
          <w:lang w:eastAsia="en-CA"/>
          <w14:ligatures w14:val="none"/>
        </w:rPr>
        <w:t xml:space="preserve"> | yolanda.idehen1@outlook.com | </w:t>
      </w:r>
      <w:hyperlink r:id="rId8" w:history="1">
        <w:r w:rsidRPr="00E53AAF">
          <w:rPr>
            <w:rStyle w:val="Hyperlink"/>
            <w:rFonts w:eastAsia="Times New Roman" w:cs="Times New Roman"/>
            <w:kern w:val="0"/>
            <w:sz w:val="20"/>
            <w:szCs w:val="20"/>
            <w:lang w:eastAsia="en-CA"/>
            <w14:ligatures w14:val="none"/>
          </w:rPr>
          <w:t>LinkedIn</w:t>
        </w:r>
      </w:hyperlink>
    </w:p>
    <w:p w14:paraId="53D673F8" w14:textId="77777777" w:rsidR="00090EFC" w:rsidRDefault="00B73BCC" w:rsidP="00560D5A">
      <w:pPr>
        <w:spacing w:after="0" w:line="240" w:lineRule="auto"/>
        <w:outlineLvl w:val="2"/>
        <w:rPr>
          <w:rFonts w:ascii="Times New Roman" w:eastAsia="Times New Roman" w:hAnsi="Times New Roman" w:cs="Times New Roman"/>
          <w:kern w:val="0"/>
          <w:lang w:eastAsia="en-CA"/>
          <w14:ligatures w14:val="none"/>
        </w:rPr>
      </w:pPr>
      <w:r>
        <w:rPr>
          <w:rFonts w:ascii="Times New Roman" w:eastAsia="Times New Roman" w:hAnsi="Times New Roman" w:cs="Times New Roman"/>
          <w:kern w:val="0"/>
          <w:lang w:eastAsia="en-CA"/>
          <w14:ligatures w14:val="none"/>
        </w:rPr>
        <w:pict w14:anchorId="77A212D7">
          <v:rect id="_x0000_i1026" style="width:0;height:1.5pt" o:hralign="center" o:hrstd="t" o:hr="t" fillcolor="#a0a0a0" stroked="f"/>
        </w:pict>
      </w:r>
    </w:p>
    <w:p w14:paraId="3A52B26B" w14:textId="113FB383" w:rsidR="00545D00" w:rsidRDefault="00545D00" w:rsidP="00560D5A">
      <w:pPr>
        <w:spacing w:after="0" w:line="240" w:lineRule="auto"/>
        <w:outlineLvl w:val="2"/>
        <w:rPr>
          <w:rFonts w:asciiTheme="majorHAnsi" w:eastAsia="Times New Roman" w:hAnsiTheme="majorHAnsi" w:cs="Times New Roman"/>
          <w:b/>
          <w:bCs/>
          <w:kern w:val="0"/>
          <w:sz w:val="22"/>
          <w:szCs w:val="22"/>
          <w:lang w:eastAsia="en-CA"/>
          <w14:ligatures w14:val="none"/>
        </w:rPr>
      </w:pPr>
      <w:r w:rsidRPr="00E53AAF">
        <w:rPr>
          <w:rFonts w:asciiTheme="majorHAnsi" w:eastAsia="Times New Roman" w:hAnsiTheme="majorHAnsi" w:cs="Times New Roman"/>
          <w:b/>
          <w:bCs/>
          <w:kern w:val="0"/>
          <w:sz w:val="22"/>
          <w:szCs w:val="22"/>
          <w:lang w:eastAsia="en-CA"/>
          <w14:ligatures w14:val="none"/>
        </w:rPr>
        <w:t>EXECUTIVE SUMMARY</w:t>
      </w:r>
    </w:p>
    <w:p w14:paraId="43D5A755" w14:textId="77777777" w:rsidR="00792E17" w:rsidRPr="00E53AAF" w:rsidRDefault="00792E17" w:rsidP="00560D5A">
      <w:pPr>
        <w:spacing w:after="0" w:line="240" w:lineRule="auto"/>
        <w:outlineLvl w:val="2"/>
        <w:rPr>
          <w:rFonts w:eastAsia="Times New Roman" w:cs="Times New Roman"/>
          <w:kern w:val="0"/>
          <w:sz w:val="22"/>
          <w:szCs w:val="22"/>
          <w:lang w:eastAsia="en-CA"/>
          <w14:ligatures w14:val="none"/>
        </w:rPr>
      </w:pPr>
    </w:p>
    <w:p w14:paraId="119382BF" w14:textId="20EBD2A1" w:rsidR="00545D00" w:rsidRPr="0086308A" w:rsidRDefault="009C5EA4" w:rsidP="00F45CD2">
      <w:pPr>
        <w:spacing w:after="0" w:line="240" w:lineRule="auto"/>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 xml:space="preserve">Product </w:t>
      </w:r>
      <w:r>
        <w:rPr>
          <w:rFonts w:eastAsia="Times New Roman" w:cs="Times New Roman"/>
          <w:kern w:val="0"/>
          <w:sz w:val="20"/>
          <w:szCs w:val="20"/>
          <w:lang w:eastAsia="en-CA"/>
          <w14:ligatures w14:val="none"/>
        </w:rPr>
        <w:t>and</w:t>
      </w:r>
      <w:r w:rsidR="00F11055">
        <w:rPr>
          <w:rFonts w:eastAsia="Times New Roman" w:cs="Times New Roman"/>
          <w:kern w:val="0"/>
          <w:sz w:val="20"/>
          <w:szCs w:val="20"/>
          <w:lang w:eastAsia="en-CA"/>
          <w14:ligatures w14:val="none"/>
        </w:rPr>
        <w:t xml:space="preserve"> transformation</w:t>
      </w:r>
      <w:r w:rsidR="0093152F">
        <w:rPr>
          <w:rFonts w:eastAsia="Times New Roman" w:cs="Times New Roman"/>
          <w:kern w:val="0"/>
          <w:sz w:val="20"/>
          <w:szCs w:val="20"/>
          <w:lang w:eastAsia="en-CA"/>
          <w14:ligatures w14:val="none"/>
        </w:rPr>
        <w:t xml:space="preserve"> </w:t>
      </w:r>
      <w:r w:rsidR="00545D00" w:rsidRPr="0086308A">
        <w:rPr>
          <w:rFonts w:eastAsia="Times New Roman" w:cs="Times New Roman"/>
          <w:kern w:val="0"/>
          <w:sz w:val="20"/>
          <w:szCs w:val="20"/>
          <w:lang w:eastAsia="en-CA"/>
          <w14:ligatures w14:val="none"/>
        </w:rPr>
        <w:t>leader with 10+ years of experience leading enterprise transformation, AI platforms, digital products, and customer-centric services across government, enterprise SaaS, retail, consulting, and e-commerce. Experienced in translating complex business challenges into product strategies that improve customer outcomes, strengthen organizational capability, and deliver measurable business value.</w:t>
      </w:r>
    </w:p>
    <w:p w14:paraId="630BA4FD" w14:textId="77777777" w:rsidR="00545D00" w:rsidRPr="0086308A" w:rsidRDefault="00545D00" w:rsidP="00F45CD2">
      <w:pPr>
        <w:spacing w:after="0" w:line="240" w:lineRule="auto"/>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Known for aligning executives, business stakeholders, engineering, and customers around a shared vision, I combine strategic thinking with disciplined execution to simplify complexity, improve decision-making, and build products that customers understand, trust, and adopt.</w:t>
      </w:r>
    </w:p>
    <w:p w14:paraId="423ACB66" w14:textId="77777777" w:rsidR="00180003" w:rsidRDefault="00545D00" w:rsidP="00F45CD2">
      <w:pPr>
        <w:spacing w:after="0" w:line="240" w:lineRule="auto"/>
        <w:rPr>
          <w:rFonts w:eastAsia="Times New Roman" w:cs="Times New Roman"/>
          <w:kern w:val="0"/>
          <w:sz w:val="21"/>
          <w:szCs w:val="21"/>
          <w:lang w:eastAsia="en-CA"/>
          <w14:ligatures w14:val="none"/>
        </w:rPr>
      </w:pPr>
      <w:r w:rsidRPr="0086308A">
        <w:rPr>
          <w:rFonts w:eastAsia="Times New Roman" w:cs="Times New Roman"/>
          <w:kern w:val="0"/>
          <w:sz w:val="20"/>
          <w:szCs w:val="20"/>
          <w:lang w:eastAsia="en-CA"/>
          <w14:ligatures w14:val="none"/>
        </w:rPr>
        <w:t>Throughout my career I have contributed to enterprise modernization initiatives, AI platform development, financial systems transformation, digital government services, enterprise integration, and organizational capability building while mentoring teams and strengthening product delivery practices.</w:t>
      </w:r>
      <w:r w:rsidR="006C0506" w:rsidRPr="0086308A">
        <w:rPr>
          <w:sz w:val="20"/>
          <w:szCs w:val="20"/>
        </w:rPr>
        <w:t xml:space="preserve"> </w:t>
      </w:r>
      <w:r w:rsidR="006C0506" w:rsidRPr="0086308A">
        <w:rPr>
          <w:rFonts w:eastAsia="Times New Roman" w:cs="Times New Roman"/>
          <w:kern w:val="0"/>
          <w:sz w:val="20"/>
          <w:szCs w:val="20"/>
          <w:lang w:eastAsia="en-CA"/>
          <w14:ligatures w14:val="none"/>
        </w:rPr>
        <w:t>Passionate about building high-performing product organizations that create lasting customer, business, and societal value.</w:t>
      </w:r>
      <w:r w:rsidRPr="00E259FB">
        <w:rPr>
          <w:rFonts w:eastAsia="Times New Roman" w:cs="Times New Roman"/>
          <w:kern w:val="0"/>
          <w:sz w:val="21"/>
          <w:szCs w:val="21"/>
          <w:lang w:eastAsia="en-CA"/>
          <w14:ligatures w14:val="none"/>
        </w:rPr>
        <w:t xml:space="preserve"> </w:t>
      </w:r>
    </w:p>
    <w:p w14:paraId="4DEDCC42" w14:textId="77777777" w:rsidR="00FB1842" w:rsidRPr="00FB1842" w:rsidRDefault="00B73BCC" w:rsidP="00FB1842">
      <w:pPr>
        <w:spacing w:after="0" w:line="240" w:lineRule="auto"/>
        <w:rPr>
          <w:rFonts w:eastAsia="Times New Roman" w:cs="Times New Roman"/>
          <w:kern w:val="0"/>
          <w:sz w:val="21"/>
          <w:szCs w:val="21"/>
          <w:lang w:eastAsia="en-CA"/>
          <w14:ligatures w14:val="none"/>
        </w:rPr>
      </w:pPr>
      <w:r>
        <w:rPr>
          <w:rFonts w:eastAsia="Times New Roman" w:cs="Times New Roman"/>
          <w:kern w:val="0"/>
          <w:sz w:val="21"/>
          <w:szCs w:val="21"/>
          <w:lang w:eastAsia="en-CA"/>
          <w14:ligatures w14:val="none"/>
        </w:rPr>
        <w:pict w14:anchorId="1978E4CA">
          <v:rect id="_x0000_i1027" style="width:0;height:1.5pt" o:hralign="center" o:hrstd="t" o:hr="t" fillcolor="#a0a0a0" stroked="f"/>
        </w:pict>
      </w:r>
    </w:p>
    <w:p w14:paraId="36C1E6A1" w14:textId="77777777" w:rsidR="00FB1842" w:rsidRDefault="00FB1842" w:rsidP="00FB1842">
      <w:pPr>
        <w:spacing w:after="0" w:line="240" w:lineRule="auto"/>
        <w:rPr>
          <w:rFonts w:eastAsia="Times New Roman" w:cs="Times New Roman"/>
          <w:b/>
          <w:bCs/>
          <w:kern w:val="0"/>
          <w:sz w:val="21"/>
          <w:szCs w:val="21"/>
          <w:lang w:eastAsia="en-CA"/>
          <w14:ligatures w14:val="none"/>
        </w:rPr>
      </w:pPr>
      <w:r w:rsidRPr="00FB1842">
        <w:rPr>
          <w:rFonts w:eastAsia="Times New Roman" w:cs="Times New Roman"/>
          <w:b/>
          <w:bCs/>
          <w:kern w:val="0"/>
          <w:sz w:val="21"/>
          <w:szCs w:val="21"/>
          <w:lang w:eastAsia="en-CA"/>
          <w14:ligatures w14:val="none"/>
        </w:rPr>
        <w:t>EXECUTIVE HIGHLIGHTS</w:t>
      </w:r>
    </w:p>
    <w:p w14:paraId="5932F0F6" w14:textId="77777777" w:rsidR="00792E17" w:rsidRPr="00FB1842" w:rsidRDefault="00792E17" w:rsidP="00FB1842">
      <w:pPr>
        <w:spacing w:after="0" w:line="240" w:lineRule="auto"/>
        <w:rPr>
          <w:rFonts w:eastAsia="Times New Roman" w:cs="Times New Roman"/>
          <w:kern w:val="0"/>
          <w:sz w:val="21"/>
          <w:szCs w:val="21"/>
          <w:lang w:eastAsia="en-CA"/>
          <w14:ligatures w14:val="none"/>
        </w:rPr>
      </w:pPr>
    </w:p>
    <w:p w14:paraId="47B9827C" w14:textId="77777777" w:rsidR="00FB1842" w:rsidRPr="00792E17" w:rsidRDefault="00FB1842" w:rsidP="00FB1842">
      <w:pPr>
        <w:numPr>
          <w:ilvl w:val="0"/>
          <w:numId w:val="11"/>
        </w:numPr>
        <w:spacing w:after="0" w:line="240" w:lineRule="auto"/>
        <w:rPr>
          <w:rFonts w:eastAsia="Times New Roman" w:cs="Times New Roman"/>
          <w:kern w:val="0"/>
          <w:sz w:val="20"/>
          <w:szCs w:val="20"/>
          <w:lang w:eastAsia="en-CA"/>
          <w14:ligatures w14:val="none"/>
        </w:rPr>
      </w:pPr>
      <w:r w:rsidRPr="00792E17">
        <w:rPr>
          <w:rFonts w:eastAsia="Times New Roman" w:cs="Times New Roman"/>
          <w:kern w:val="0"/>
          <w:sz w:val="20"/>
          <w:szCs w:val="20"/>
          <w:lang w:eastAsia="en-CA"/>
          <w14:ligatures w14:val="none"/>
        </w:rPr>
        <w:t xml:space="preserve">Recommended a strategic data migration approach during the DWP Health Transformation Programme that avoided approximately </w:t>
      </w:r>
      <w:r w:rsidRPr="00792E17">
        <w:rPr>
          <w:rFonts w:eastAsia="Times New Roman" w:cs="Times New Roman"/>
          <w:b/>
          <w:bCs/>
          <w:kern w:val="0"/>
          <w:sz w:val="20"/>
          <w:szCs w:val="20"/>
          <w:lang w:eastAsia="en-CA"/>
          <w14:ligatures w14:val="none"/>
        </w:rPr>
        <w:t>£5 million</w:t>
      </w:r>
      <w:r w:rsidRPr="00792E17">
        <w:rPr>
          <w:rFonts w:eastAsia="Times New Roman" w:cs="Times New Roman"/>
          <w:kern w:val="0"/>
          <w:sz w:val="20"/>
          <w:szCs w:val="20"/>
          <w:lang w:eastAsia="en-CA"/>
          <w14:ligatures w14:val="none"/>
        </w:rPr>
        <w:t xml:space="preserve"> in unnecessary implementation costs while improving long-term service integrity and reducing data governance risk.</w:t>
      </w:r>
    </w:p>
    <w:p w14:paraId="32CF9A47" w14:textId="77777777" w:rsidR="00FB1842" w:rsidRPr="00792E17" w:rsidRDefault="00FB1842" w:rsidP="00FB1842">
      <w:pPr>
        <w:numPr>
          <w:ilvl w:val="0"/>
          <w:numId w:val="11"/>
        </w:numPr>
        <w:spacing w:after="0" w:line="240" w:lineRule="auto"/>
        <w:rPr>
          <w:rFonts w:eastAsia="Times New Roman" w:cs="Times New Roman"/>
          <w:kern w:val="0"/>
          <w:sz w:val="20"/>
          <w:szCs w:val="20"/>
          <w:lang w:eastAsia="en-CA"/>
          <w14:ligatures w14:val="none"/>
        </w:rPr>
      </w:pPr>
      <w:r w:rsidRPr="00792E17">
        <w:rPr>
          <w:rFonts w:eastAsia="Times New Roman" w:cs="Times New Roman"/>
          <w:kern w:val="0"/>
          <w:sz w:val="20"/>
          <w:szCs w:val="20"/>
          <w:lang w:eastAsia="en-CA"/>
          <w14:ligatures w14:val="none"/>
        </w:rPr>
        <w:t>Partnered directly with the Chief Product Officer to lead portfolio governance, executive reporting, and cross-functional execution across a multi-product AI portfolio spanning enterprise SaaS, conversational AI, mobile applications, and manufacturing solutions.</w:t>
      </w:r>
    </w:p>
    <w:p w14:paraId="615E575B" w14:textId="77777777" w:rsidR="00FB1842" w:rsidRPr="00792E17" w:rsidRDefault="00FB1842" w:rsidP="00FB1842">
      <w:pPr>
        <w:numPr>
          <w:ilvl w:val="0"/>
          <w:numId w:val="11"/>
        </w:numPr>
        <w:spacing w:after="0" w:line="240" w:lineRule="auto"/>
        <w:rPr>
          <w:rFonts w:eastAsia="Times New Roman" w:cs="Times New Roman"/>
          <w:kern w:val="0"/>
          <w:sz w:val="20"/>
          <w:szCs w:val="20"/>
          <w:lang w:eastAsia="en-CA"/>
          <w14:ligatures w14:val="none"/>
        </w:rPr>
      </w:pPr>
      <w:r w:rsidRPr="00792E17">
        <w:rPr>
          <w:rFonts w:eastAsia="Times New Roman" w:cs="Times New Roman"/>
          <w:kern w:val="0"/>
          <w:sz w:val="20"/>
          <w:szCs w:val="20"/>
          <w:lang w:eastAsia="en-CA"/>
          <w14:ligatures w14:val="none"/>
        </w:rPr>
        <w:t>Led enterprise transformation initiatives modernizing financial reporting, fulfilment operations, and supplier recovery processes, improving operational efficiency and strengthening business decision-making.</w:t>
      </w:r>
    </w:p>
    <w:p w14:paraId="7B4A156C" w14:textId="77777777" w:rsidR="00FB1842" w:rsidRPr="00792E17" w:rsidRDefault="00FB1842" w:rsidP="00FB1842">
      <w:pPr>
        <w:numPr>
          <w:ilvl w:val="0"/>
          <w:numId w:val="11"/>
        </w:numPr>
        <w:spacing w:after="0" w:line="240" w:lineRule="auto"/>
        <w:rPr>
          <w:rFonts w:eastAsia="Times New Roman" w:cs="Times New Roman"/>
          <w:kern w:val="0"/>
          <w:sz w:val="20"/>
          <w:szCs w:val="20"/>
          <w:lang w:eastAsia="en-CA"/>
          <w14:ligatures w14:val="none"/>
        </w:rPr>
      </w:pPr>
      <w:r w:rsidRPr="00792E17">
        <w:rPr>
          <w:rFonts w:eastAsia="Times New Roman" w:cs="Times New Roman"/>
          <w:kern w:val="0"/>
          <w:sz w:val="20"/>
          <w:szCs w:val="20"/>
          <w:lang w:eastAsia="en-CA"/>
          <w14:ligatures w14:val="none"/>
        </w:rPr>
        <w:t>Co-founded and scaled a cross-border e-commerce platform from concept through launch, driving product strategy, customer growth, and commercial expansion across the United Kingdom and West Africa.</w:t>
      </w:r>
    </w:p>
    <w:p w14:paraId="5E6F3105" w14:textId="5505DC6E" w:rsidR="00FB1842" w:rsidRPr="00792E17" w:rsidRDefault="00FB1842" w:rsidP="00F45CD2">
      <w:pPr>
        <w:numPr>
          <w:ilvl w:val="0"/>
          <w:numId w:val="11"/>
        </w:numPr>
        <w:spacing w:after="0" w:line="240" w:lineRule="auto"/>
        <w:rPr>
          <w:rFonts w:eastAsia="Times New Roman" w:cs="Times New Roman"/>
          <w:kern w:val="0"/>
          <w:sz w:val="20"/>
          <w:szCs w:val="20"/>
          <w:lang w:eastAsia="en-CA"/>
          <w14:ligatures w14:val="none"/>
        </w:rPr>
      </w:pPr>
      <w:r w:rsidRPr="00792E17">
        <w:rPr>
          <w:rFonts w:eastAsia="Times New Roman" w:cs="Times New Roman"/>
          <w:kern w:val="0"/>
          <w:sz w:val="20"/>
          <w:szCs w:val="20"/>
          <w:lang w:eastAsia="en-CA"/>
          <w14:ligatures w14:val="none"/>
        </w:rPr>
        <w:t>Developed organizational capability by mentoring Business Analysts, Scrum Masters, and Product Managers while establishing delivery practices that improved collaboration, stakeholder alignment, and execution quality.</w:t>
      </w:r>
    </w:p>
    <w:p w14:paraId="0EB43D8B" w14:textId="72AC7E1E" w:rsidR="00B805D5" w:rsidRDefault="00B73BCC" w:rsidP="00F45CD2">
      <w:pPr>
        <w:spacing w:after="0" w:line="240" w:lineRule="auto"/>
        <w:rPr>
          <w:rFonts w:asciiTheme="majorHAnsi" w:hAnsiTheme="majorHAnsi"/>
          <w:b/>
          <w:bCs/>
          <w:sz w:val="22"/>
          <w:szCs w:val="22"/>
        </w:rPr>
      </w:pPr>
      <w:r>
        <w:rPr>
          <w:rFonts w:ascii="Times New Roman" w:eastAsia="Times New Roman" w:hAnsi="Times New Roman" w:cs="Times New Roman"/>
          <w:kern w:val="0"/>
          <w:lang w:eastAsia="en-CA"/>
          <w14:ligatures w14:val="none"/>
        </w:rPr>
        <w:pict w14:anchorId="43F5733D">
          <v:rect id="_x0000_i1028" style="width:0;height:1.5pt" o:hralign="center" o:bullet="t" o:hrstd="t" o:hr="t" fillcolor="#a0a0a0" stroked="f"/>
        </w:pict>
      </w:r>
      <w:r w:rsidR="002A50A2" w:rsidRPr="00A923C7">
        <w:rPr>
          <w:rFonts w:asciiTheme="majorHAnsi" w:hAnsiTheme="majorHAnsi"/>
          <w:b/>
          <w:bCs/>
          <w:sz w:val="22"/>
          <w:szCs w:val="22"/>
        </w:rPr>
        <w:t>CORE LEADERSHIP CAPABILITIES</w:t>
      </w:r>
    </w:p>
    <w:p w14:paraId="12E11DE4" w14:textId="77777777" w:rsidR="00792E17" w:rsidRPr="00560D5A" w:rsidRDefault="00792E17" w:rsidP="00F45CD2">
      <w:pPr>
        <w:spacing w:after="0" w:line="240" w:lineRule="auto"/>
        <w:rPr>
          <w:rFonts w:eastAsia="Times New Roman" w:cs="Times New Roman"/>
          <w:kern w:val="0"/>
          <w:sz w:val="21"/>
          <w:szCs w:val="21"/>
          <w:lang w:eastAsia="en-CA"/>
          <w14:ligatures w14:val="none"/>
        </w:rPr>
      </w:pPr>
    </w:p>
    <w:p w14:paraId="4230DE87" w14:textId="1D9F476C" w:rsidR="00E259FB" w:rsidRPr="0086308A" w:rsidRDefault="00E259FB" w:rsidP="00A923C7">
      <w:pPr>
        <w:spacing w:after="0"/>
        <w:rPr>
          <w:sz w:val="20"/>
          <w:szCs w:val="20"/>
        </w:rPr>
      </w:pPr>
      <w:r w:rsidRPr="0086308A">
        <w:rPr>
          <w:b/>
          <w:bCs/>
          <w:sz w:val="20"/>
          <w:szCs w:val="20"/>
        </w:rPr>
        <w:t>Executive Leadership</w:t>
      </w:r>
    </w:p>
    <w:p w14:paraId="7D191659" w14:textId="4C958AFC" w:rsidR="0048463E" w:rsidRPr="0086308A" w:rsidRDefault="00E259FB" w:rsidP="0048463E">
      <w:pPr>
        <w:spacing w:after="120" w:line="240" w:lineRule="auto"/>
        <w:rPr>
          <w:sz w:val="20"/>
          <w:szCs w:val="20"/>
        </w:rPr>
      </w:pPr>
      <w:r w:rsidRPr="0086308A">
        <w:rPr>
          <w:sz w:val="20"/>
          <w:szCs w:val="20"/>
        </w:rPr>
        <w:t>Product Strategy • Portfolio Leadership • Executive Communication • Organizational Leadership • Strategic Planning</w:t>
      </w:r>
    </w:p>
    <w:p w14:paraId="0D470396" w14:textId="7227D4BC" w:rsidR="00E259FB" w:rsidRPr="0086308A" w:rsidRDefault="00E259FB" w:rsidP="0048463E">
      <w:pPr>
        <w:spacing w:after="0" w:line="240" w:lineRule="auto"/>
        <w:rPr>
          <w:sz w:val="20"/>
          <w:szCs w:val="20"/>
        </w:rPr>
      </w:pPr>
      <w:r w:rsidRPr="0086308A">
        <w:rPr>
          <w:b/>
          <w:bCs/>
          <w:sz w:val="20"/>
          <w:szCs w:val="20"/>
        </w:rPr>
        <w:t>Product &amp; Customer</w:t>
      </w:r>
    </w:p>
    <w:p w14:paraId="1D870CE6" w14:textId="43544558" w:rsidR="00184147" w:rsidRPr="0086308A" w:rsidRDefault="00E259FB" w:rsidP="007864AF">
      <w:pPr>
        <w:spacing w:after="120" w:line="240" w:lineRule="auto"/>
        <w:rPr>
          <w:sz w:val="20"/>
          <w:szCs w:val="20"/>
        </w:rPr>
      </w:pPr>
      <w:r w:rsidRPr="0086308A">
        <w:rPr>
          <w:sz w:val="20"/>
          <w:szCs w:val="20"/>
        </w:rPr>
        <w:t>Customer Discovery • Product Roadmaps • Platform Strategy • Enterprise SaaS • AI Products</w:t>
      </w:r>
    </w:p>
    <w:p w14:paraId="49740F2D" w14:textId="77777777" w:rsidR="00E259FB" w:rsidRPr="0086308A" w:rsidRDefault="00E259FB" w:rsidP="00DD2529">
      <w:pPr>
        <w:spacing w:after="0" w:line="240" w:lineRule="auto"/>
        <w:rPr>
          <w:sz w:val="20"/>
          <w:szCs w:val="20"/>
        </w:rPr>
      </w:pPr>
      <w:r w:rsidRPr="0086308A">
        <w:rPr>
          <w:b/>
          <w:bCs/>
          <w:sz w:val="20"/>
          <w:szCs w:val="20"/>
        </w:rPr>
        <w:t>Transformation &amp; Delivery</w:t>
      </w:r>
    </w:p>
    <w:p w14:paraId="0501EF69" w14:textId="536E0EB1" w:rsidR="00560D5A" w:rsidRPr="00560D5A" w:rsidRDefault="00E259FB" w:rsidP="00184147">
      <w:pPr>
        <w:spacing w:after="0" w:line="240" w:lineRule="auto"/>
        <w:rPr>
          <w:sz w:val="21"/>
          <w:szCs w:val="21"/>
        </w:rPr>
      </w:pPr>
      <w:r w:rsidRPr="0086308A">
        <w:rPr>
          <w:sz w:val="20"/>
          <w:szCs w:val="20"/>
        </w:rPr>
        <w:t>Enterprise Transformation • Digital Modernization • Cross-functional Leadership • Product Operations • Executive Stakeholder Management</w:t>
      </w:r>
      <w:r w:rsidR="00B73BCC">
        <w:rPr>
          <w:rFonts w:ascii="Times New Roman" w:eastAsia="Times New Roman" w:hAnsi="Times New Roman" w:cs="Times New Roman"/>
          <w:kern w:val="0"/>
          <w:lang w:eastAsia="en-CA"/>
          <w14:ligatures w14:val="none"/>
        </w:rPr>
        <w:pict w14:anchorId="4554E6F6">
          <v:rect id="_x0000_i1029" style="width:0;height:1.5pt" o:hralign="center" o:hrstd="t" o:hr="t" fillcolor="#a0a0a0" stroked="f"/>
        </w:pict>
      </w:r>
    </w:p>
    <w:p w14:paraId="1DC3C059" w14:textId="00907FC9" w:rsidR="00293778" w:rsidRDefault="00AD2A95" w:rsidP="00CF0CF6">
      <w:pPr>
        <w:spacing w:after="0" w:line="60" w:lineRule="atLeast"/>
        <w:rPr>
          <w:b/>
          <w:bCs/>
          <w:sz w:val="22"/>
          <w:szCs w:val="22"/>
        </w:rPr>
      </w:pPr>
      <w:r w:rsidRPr="007864AF">
        <w:rPr>
          <w:b/>
          <w:bCs/>
          <w:sz w:val="22"/>
          <w:szCs w:val="22"/>
        </w:rPr>
        <w:t>PROFESSIONAL EXPERIENCE</w:t>
      </w:r>
    </w:p>
    <w:p w14:paraId="7FF0DE63" w14:textId="77777777" w:rsidR="004426CF" w:rsidRDefault="004426CF" w:rsidP="00CF0CF6">
      <w:pPr>
        <w:spacing w:after="0" w:line="60" w:lineRule="atLeast"/>
        <w:rPr>
          <w:b/>
          <w:bCs/>
          <w:sz w:val="22"/>
          <w:szCs w:val="22"/>
        </w:rPr>
      </w:pPr>
    </w:p>
    <w:p w14:paraId="5B18921E" w14:textId="4824B4B0" w:rsidR="002B017C" w:rsidRPr="007864AF" w:rsidRDefault="002B017C" w:rsidP="00CF0CF6">
      <w:pPr>
        <w:spacing w:after="0" w:line="60" w:lineRule="atLeast"/>
        <w:rPr>
          <w:b/>
          <w:bCs/>
          <w:sz w:val="22"/>
          <w:szCs w:val="22"/>
        </w:rPr>
      </w:pPr>
      <w:r w:rsidRPr="007864AF">
        <w:rPr>
          <w:b/>
          <w:bCs/>
          <w:sz w:val="22"/>
          <w:szCs w:val="22"/>
        </w:rPr>
        <w:t>SENIOR PRODUCT MANAGER</w:t>
      </w:r>
    </w:p>
    <w:p w14:paraId="32913393" w14:textId="1F4F2192" w:rsidR="00454C38" w:rsidRPr="0086308A" w:rsidRDefault="00A201FF" w:rsidP="00BD1EF7">
      <w:pPr>
        <w:spacing w:after="0"/>
        <w:rPr>
          <w:sz w:val="20"/>
          <w:szCs w:val="20"/>
        </w:rPr>
      </w:pPr>
      <w:r w:rsidRPr="009C5EA4">
        <w:rPr>
          <w:b/>
          <w:bCs/>
          <w:sz w:val="20"/>
          <w:szCs w:val="20"/>
        </w:rPr>
        <w:t>SUPERWISE AI (formerly Blattner Technologies)</w:t>
      </w:r>
      <w:r w:rsidRPr="0086308A">
        <w:rPr>
          <w:sz w:val="20"/>
          <w:szCs w:val="20"/>
        </w:rPr>
        <w:t xml:space="preserve"> | Remote | March 2025 – June 2026</w:t>
      </w:r>
      <w:r w:rsidR="00B01551" w:rsidRPr="0086308A">
        <w:rPr>
          <w:sz w:val="20"/>
          <w:szCs w:val="20"/>
        </w:rPr>
        <w:t xml:space="preserve">                   </w:t>
      </w:r>
      <w:r w:rsidR="00AD2A95" w:rsidRPr="0086308A">
        <w:rPr>
          <w:sz w:val="20"/>
          <w:szCs w:val="20"/>
        </w:rPr>
        <w:tab/>
      </w:r>
      <w:r w:rsidR="00AD2A95" w:rsidRPr="0086308A">
        <w:rPr>
          <w:sz w:val="20"/>
          <w:szCs w:val="20"/>
        </w:rPr>
        <w:tab/>
      </w:r>
      <w:r w:rsidR="00AD2A95" w:rsidRPr="0086308A">
        <w:rPr>
          <w:sz w:val="20"/>
          <w:szCs w:val="20"/>
        </w:rPr>
        <w:tab/>
      </w:r>
      <w:r w:rsidR="00AD2A95" w:rsidRPr="0086308A">
        <w:rPr>
          <w:sz w:val="20"/>
          <w:szCs w:val="20"/>
        </w:rPr>
        <w:tab/>
      </w:r>
      <w:r w:rsidR="00B01551" w:rsidRPr="0086308A">
        <w:rPr>
          <w:sz w:val="20"/>
          <w:szCs w:val="20"/>
        </w:rPr>
        <w:t xml:space="preserve"> </w:t>
      </w:r>
    </w:p>
    <w:p w14:paraId="20E9E81B" w14:textId="6FBD84CB" w:rsidR="000D362A" w:rsidRPr="009C5EA4" w:rsidRDefault="000D362A" w:rsidP="004426CF">
      <w:pPr>
        <w:spacing w:after="0" w:line="240" w:lineRule="auto"/>
        <w:rPr>
          <w:i/>
          <w:iCs/>
          <w:sz w:val="20"/>
          <w:szCs w:val="20"/>
        </w:rPr>
      </w:pPr>
      <w:r w:rsidRPr="009C5EA4">
        <w:rPr>
          <w:i/>
          <w:iCs/>
          <w:sz w:val="20"/>
          <w:szCs w:val="20"/>
        </w:rPr>
        <w:t xml:space="preserve">Reported directly to the Chief Product Officer, leading execution across a multi-product AI portfolio spanning enterprise SaaS, conversational AI, and manufacturing solutions. Responsible for portfolio governance, executive reporting, cross-functional leadership, and translating product strategy into </w:t>
      </w:r>
      <w:r w:rsidR="00F170D7">
        <w:rPr>
          <w:i/>
          <w:iCs/>
          <w:sz w:val="20"/>
          <w:szCs w:val="20"/>
        </w:rPr>
        <w:t>measurable</w:t>
      </w:r>
      <w:r w:rsidRPr="009C5EA4">
        <w:rPr>
          <w:i/>
          <w:iCs/>
          <w:sz w:val="20"/>
          <w:szCs w:val="20"/>
        </w:rPr>
        <w:t xml:space="preserve"> business outcomes.</w:t>
      </w:r>
    </w:p>
    <w:p w14:paraId="49AF5FF8" w14:textId="77777777" w:rsidR="00A12872" w:rsidRDefault="00A12872" w:rsidP="00BD1EF7">
      <w:pPr>
        <w:spacing w:after="0"/>
        <w:rPr>
          <w:sz w:val="20"/>
          <w:szCs w:val="20"/>
        </w:rPr>
      </w:pPr>
    </w:p>
    <w:p w14:paraId="08A4F866" w14:textId="1FEC6290" w:rsidR="002B017C" w:rsidRPr="0086308A" w:rsidRDefault="001B7DF8" w:rsidP="004426CF">
      <w:pPr>
        <w:pStyle w:val="ListParagraph"/>
        <w:numPr>
          <w:ilvl w:val="0"/>
          <w:numId w:val="6"/>
        </w:numPr>
        <w:spacing w:after="0" w:line="240" w:lineRule="auto"/>
        <w:ind w:left="714" w:hanging="357"/>
        <w:rPr>
          <w:sz w:val="20"/>
          <w:szCs w:val="20"/>
        </w:rPr>
      </w:pPr>
      <w:r w:rsidRPr="0086308A">
        <w:rPr>
          <w:sz w:val="20"/>
          <w:szCs w:val="20"/>
        </w:rPr>
        <w:t>Partnered directly with the Chief Product Officer to translate executive strategy into portfolio execution across multiple AI and enterprise SaaS products, improving organizational alignment and delivery visibility.</w:t>
      </w:r>
    </w:p>
    <w:p w14:paraId="42FBB2F3" w14:textId="386286A8" w:rsidR="001B7DF8" w:rsidRPr="0086308A" w:rsidRDefault="001D3E77" w:rsidP="004426CF">
      <w:pPr>
        <w:pStyle w:val="ListParagraph"/>
        <w:numPr>
          <w:ilvl w:val="0"/>
          <w:numId w:val="6"/>
        </w:numPr>
        <w:spacing w:after="0" w:line="240" w:lineRule="auto"/>
        <w:ind w:left="714" w:hanging="357"/>
        <w:rPr>
          <w:sz w:val="20"/>
          <w:szCs w:val="20"/>
        </w:rPr>
      </w:pPr>
      <w:r w:rsidRPr="0086308A">
        <w:rPr>
          <w:sz w:val="20"/>
          <w:szCs w:val="20"/>
        </w:rPr>
        <w:t>Directed delivery of SUPERWISE /chat, repositioning a complex AI platform into a governed enterprise AI workspace that simplified customer adoption while preserving enterprise security, governance, and compliance.</w:t>
      </w:r>
    </w:p>
    <w:p w14:paraId="15F585AC" w14:textId="066F63C4" w:rsidR="001D3E77" w:rsidRPr="0086308A" w:rsidRDefault="001D3E77" w:rsidP="004426CF">
      <w:pPr>
        <w:pStyle w:val="ListParagraph"/>
        <w:numPr>
          <w:ilvl w:val="0"/>
          <w:numId w:val="6"/>
        </w:numPr>
        <w:spacing w:after="0" w:line="240" w:lineRule="auto"/>
        <w:ind w:left="714" w:hanging="357"/>
        <w:rPr>
          <w:sz w:val="20"/>
          <w:szCs w:val="20"/>
        </w:rPr>
      </w:pPr>
      <w:r w:rsidRPr="0086308A">
        <w:rPr>
          <w:sz w:val="20"/>
          <w:szCs w:val="20"/>
        </w:rPr>
        <w:lastRenderedPageBreak/>
        <w:t>Established executive portfolio reporting, governance dashboards, and leadership operating cadences that improved visibility into product health, delivery risks, roadmap progress, and strategic priorities.</w:t>
      </w:r>
    </w:p>
    <w:p w14:paraId="60F74F3D" w14:textId="7F8218AD" w:rsidR="001D3E77" w:rsidRPr="0086308A" w:rsidRDefault="001E22D5" w:rsidP="004426CF">
      <w:pPr>
        <w:pStyle w:val="ListParagraph"/>
        <w:numPr>
          <w:ilvl w:val="0"/>
          <w:numId w:val="6"/>
        </w:numPr>
        <w:spacing w:after="0" w:line="240" w:lineRule="auto"/>
        <w:ind w:left="714" w:hanging="357"/>
        <w:rPr>
          <w:sz w:val="20"/>
          <w:szCs w:val="20"/>
        </w:rPr>
      </w:pPr>
      <w:r w:rsidRPr="0086308A">
        <w:rPr>
          <w:sz w:val="20"/>
          <w:szCs w:val="20"/>
        </w:rPr>
        <w:t>Led cross-functional</w:t>
      </w:r>
      <w:r w:rsidR="00E911FB">
        <w:rPr>
          <w:sz w:val="20"/>
          <w:szCs w:val="20"/>
        </w:rPr>
        <w:t xml:space="preserve"> leadership</w:t>
      </w:r>
      <w:r w:rsidRPr="0086308A">
        <w:rPr>
          <w:sz w:val="20"/>
          <w:szCs w:val="20"/>
        </w:rPr>
        <w:t xml:space="preserve"> execution across</w:t>
      </w:r>
      <w:r w:rsidR="00804412">
        <w:rPr>
          <w:sz w:val="20"/>
          <w:szCs w:val="20"/>
        </w:rPr>
        <w:t xml:space="preserve"> </w:t>
      </w:r>
      <w:r w:rsidR="0062226A">
        <w:rPr>
          <w:sz w:val="20"/>
          <w:szCs w:val="20"/>
        </w:rPr>
        <w:t>4</w:t>
      </w:r>
      <w:r w:rsidR="001F284F">
        <w:rPr>
          <w:sz w:val="20"/>
          <w:szCs w:val="20"/>
        </w:rPr>
        <w:t xml:space="preserve"> teams</w:t>
      </w:r>
      <w:r w:rsidR="00194A6C">
        <w:rPr>
          <w:sz w:val="20"/>
          <w:szCs w:val="20"/>
        </w:rPr>
        <w:t xml:space="preserve"> - </w:t>
      </w:r>
      <w:r w:rsidRPr="0086308A">
        <w:rPr>
          <w:sz w:val="20"/>
          <w:szCs w:val="20"/>
        </w:rPr>
        <w:t xml:space="preserve"> Product, Engineering, Customer Success, Marketing, and Commercial teams, aligning roadmap priorities with customer value and business objectives.</w:t>
      </w:r>
    </w:p>
    <w:p w14:paraId="40959B1D" w14:textId="1C9AFD5D" w:rsidR="00C00EF5" w:rsidRPr="0086308A" w:rsidRDefault="00C00EF5" w:rsidP="004426CF">
      <w:pPr>
        <w:pStyle w:val="ListParagraph"/>
        <w:numPr>
          <w:ilvl w:val="0"/>
          <w:numId w:val="6"/>
        </w:numPr>
        <w:spacing w:after="0" w:line="240" w:lineRule="auto"/>
        <w:ind w:left="714" w:hanging="357"/>
        <w:rPr>
          <w:sz w:val="20"/>
          <w:szCs w:val="20"/>
        </w:rPr>
      </w:pPr>
      <w:r w:rsidRPr="0086308A">
        <w:rPr>
          <w:sz w:val="20"/>
          <w:szCs w:val="20"/>
        </w:rPr>
        <w:t>Championed customer validation and evidence-based product decisions, helping shift discussions from feature delivery toward customer understanding, product adoption, and long-term platform evolution.</w:t>
      </w:r>
    </w:p>
    <w:p w14:paraId="11A5A785" w14:textId="7F596EDC" w:rsidR="00C00EF5" w:rsidRPr="0086308A" w:rsidRDefault="00563A48" w:rsidP="004426CF">
      <w:pPr>
        <w:pStyle w:val="ListParagraph"/>
        <w:numPr>
          <w:ilvl w:val="0"/>
          <w:numId w:val="6"/>
        </w:numPr>
        <w:spacing w:after="0" w:line="240" w:lineRule="auto"/>
        <w:ind w:left="714" w:hanging="357"/>
        <w:rPr>
          <w:sz w:val="20"/>
          <w:szCs w:val="20"/>
        </w:rPr>
      </w:pPr>
      <w:r w:rsidRPr="0086308A">
        <w:rPr>
          <w:sz w:val="20"/>
          <w:szCs w:val="20"/>
        </w:rPr>
        <w:t>Introduced structured executive communication through bi-weekly product leadership meetings, daily portfolio reporting, and proactive risk escalation, enabling faster executive decision-making across the organization.</w:t>
      </w:r>
    </w:p>
    <w:p w14:paraId="6FB83069" w14:textId="77777777" w:rsidR="006A2E12" w:rsidRDefault="006A2E12" w:rsidP="005630E6">
      <w:pPr>
        <w:spacing w:after="0" w:line="240" w:lineRule="auto"/>
        <w:outlineLvl w:val="1"/>
        <w:rPr>
          <w:rFonts w:eastAsia="Times New Roman" w:cs="Times New Roman"/>
          <w:b/>
          <w:bCs/>
          <w:kern w:val="0"/>
          <w:sz w:val="22"/>
          <w:szCs w:val="22"/>
          <w:lang w:eastAsia="en-CA"/>
          <w14:ligatures w14:val="none"/>
        </w:rPr>
      </w:pPr>
    </w:p>
    <w:p w14:paraId="020D72CD" w14:textId="53A157F5" w:rsidR="009D62E6" w:rsidRPr="00117EBF" w:rsidRDefault="009D62E6" w:rsidP="005630E6">
      <w:pPr>
        <w:spacing w:after="0" w:line="240" w:lineRule="auto"/>
        <w:outlineLvl w:val="1"/>
        <w:rPr>
          <w:rFonts w:eastAsia="Times New Roman" w:cs="Times New Roman"/>
          <w:b/>
          <w:bCs/>
          <w:kern w:val="0"/>
          <w:sz w:val="22"/>
          <w:szCs w:val="22"/>
          <w:lang w:eastAsia="en-CA"/>
          <w14:ligatures w14:val="none"/>
        </w:rPr>
      </w:pPr>
      <w:r w:rsidRPr="00117EBF">
        <w:rPr>
          <w:rFonts w:eastAsia="Times New Roman" w:cs="Times New Roman"/>
          <w:b/>
          <w:bCs/>
          <w:kern w:val="0"/>
          <w:sz w:val="22"/>
          <w:szCs w:val="22"/>
          <w:lang w:eastAsia="en-CA"/>
          <w14:ligatures w14:val="none"/>
        </w:rPr>
        <w:t>LEAD SOFTWARE ANALYST</w:t>
      </w:r>
    </w:p>
    <w:p w14:paraId="0400CC76" w14:textId="28E3CB43" w:rsidR="009D62E6" w:rsidRPr="0086308A" w:rsidRDefault="009D62E6" w:rsidP="005630E6">
      <w:pPr>
        <w:spacing w:after="0" w:line="240" w:lineRule="auto"/>
        <w:rPr>
          <w:rFonts w:eastAsia="Times New Roman" w:cs="Times New Roman"/>
          <w:kern w:val="0"/>
          <w:sz w:val="20"/>
          <w:szCs w:val="20"/>
          <w:lang w:eastAsia="en-CA"/>
          <w14:ligatures w14:val="none"/>
        </w:rPr>
      </w:pPr>
      <w:r w:rsidRPr="009C5EA4">
        <w:rPr>
          <w:rFonts w:eastAsia="Times New Roman" w:cs="Times New Roman"/>
          <w:b/>
          <w:bCs/>
          <w:kern w:val="0"/>
          <w:sz w:val="20"/>
          <w:szCs w:val="20"/>
          <w:lang w:eastAsia="en-CA"/>
          <w14:ligatures w14:val="none"/>
        </w:rPr>
        <w:t>Randstad Digital (Client: Meijer)</w:t>
      </w:r>
      <w:r w:rsidRPr="0086308A">
        <w:rPr>
          <w:rFonts w:eastAsia="Times New Roman" w:cs="Times New Roman"/>
          <w:kern w:val="0"/>
          <w:sz w:val="20"/>
          <w:szCs w:val="20"/>
          <w:lang w:eastAsia="en-CA"/>
          <w14:ligatures w14:val="none"/>
        </w:rPr>
        <w:t xml:space="preserve"> | Remote</w:t>
      </w:r>
      <w:r w:rsidR="00A201FF" w:rsidRPr="0086308A">
        <w:rPr>
          <w:rFonts w:eastAsia="Times New Roman" w:cs="Times New Roman"/>
          <w:kern w:val="0"/>
          <w:sz w:val="20"/>
          <w:szCs w:val="20"/>
          <w:lang w:eastAsia="en-CA"/>
          <w14:ligatures w14:val="none"/>
        </w:rPr>
        <w:t xml:space="preserve"> |</w:t>
      </w:r>
      <w:r w:rsidR="00110017" w:rsidRPr="0086308A">
        <w:rPr>
          <w:rFonts w:eastAsia="Times New Roman" w:cs="Times New Roman"/>
          <w:kern w:val="0"/>
          <w:sz w:val="20"/>
          <w:szCs w:val="20"/>
          <w:lang w:eastAsia="en-CA"/>
          <w14:ligatures w14:val="none"/>
        </w:rPr>
        <w:t xml:space="preserve"> </w:t>
      </w:r>
      <w:r w:rsidRPr="0086308A">
        <w:rPr>
          <w:rFonts w:eastAsia="Times New Roman" w:cs="Times New Roman"/>
          <w:kern w:val="0"/>
          <w:sz w:val="20"/>
          <w:szCs w:val="20"/>
          <w:lang w:eastAsia="en-CA"/>
          <w14:ligatures w14:val="none"/>
        </w:rPr>
        <w:t>January 2024 – February 2025</w:t>
      </w:r>
    </w:p>
    <w:p w14:paraId="7747460F" w14:textId="1CEDF6B5" w:rsidR="009044CC" w:rsidRDefault="00BA3DE9" w:rsidP="00F25BE4">
      <w:pPr>
        <w:spacing w:after="0" w:line="240" w:lineRule="auto"/>
        <w:outlineLvl w:val="2"/>
        <w:rPr>
          <w:rFonts w:eastAsia="Times New Roman" w:cs="Times New Roman"/>
          <w:i/>
          <w:iCs/>
          <w:kern w:val="0"/>
          <w:sz w:val="20"/>
          <w:szCs w:val="20"/>
          <w:lang w:eastAsia="en-CA"/>
          <w14:ligatures w14:val="none"/>
        </w:rPr>
      </w:pPr>
      <w:r w:rsidRPr="00A12872">
        <w:rPr>
          <w:rFonts w:eastAsia="Times New Roman" w:cs="Times New Roman"/>
          <w:i/>
          <w:iCs/>
          <w:kern w:val="0"/>
          <w:sz w:val="20"/>
          <w:szCs w:val="20"/>
          <w:lang w:eastAsia="en-CA"/>
          <w14:ligatures w14:val="none"/>
        </w:rPr>
        <w:t>Led business and product analysis for an enterprise fulfilment and financial systems modernization programme, partnering with Finance, Operations, Supply Chain, Engineering, and Product leaders to transform legacy processes into scalable, data-driven capabilities. Enabled enterprise decision-making by translating complex business rules into product strategy and modernized financial reporting.</w:t>
      </w:r>
    </w:p>
    <w:p w14:paraId="35AEF3B3" w14:textId="77777777" w:rsidR="00346105" w:rsidRPr="00A12872" w:rsidRDefault="00346105" w:rsidP="00F25BE4">
      <w:pPr>
        <w:spacing w:after="0" w:line="240" w:lineRule="auto"/>
        <w:outlineLvl w:val="2"/>
        <w:rPr>
          <w:rFonts w:eastAsia="Times New Roman" w:cs="Times New Roman"/>
          <w:i/>
          <w:iCs/>
          <w:kern w:val="0"/>
          <w:sz w:val="20"/>
          <w:szCs w:val="20"/>
          <w:lang w:eastAsia="en-CA"/>
          <w14:ligatures w14:val="none"/>
        </w:rPr>
      </w:pPr>
    </w:p>
    <w:p w14:paraId="0E81F499" w14:textId="77777777" w:rsidR="00F25BE4" w:rsidRPr="0086308A" w:rsidRDefault="009D62E6" w:rsidP="00F25BE4">
      <w:pPr>
        <w:pStyle w:val="ListParagraph"/>
        <w:numPr>
          <w:ilvl w:val="0"/>
          <w:numId w:val="8"/>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Led business analysis for a strategic fulfilment transformation initiative that modernized inventory accountability, supplier recovery, and financial reporting across stores, distribution centres, and finance operations.</w:t>
      </w:r>
    </w:p>
    <w:p w14:paraId="6986F6FE" w14:textId="77777777" w:rsidR="00F25BE4" w:rsidRPr="0086308A" w:rsidRDefault="009D62E6" w:rsidP="00F25BE4">
      <w:pPr>
        <w:pStyle w:val="ListParagraph"/>
        <w:numPr>
          <w:ilvl w:val="0"/>
          <w:numId w:val="8"/>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Partnered with Finance, Product, Engineering, and Operations leaders to translate complex fulfilment and financial processes into scalable product capabilities, enabling more informed operational decision-making.</w:t>
      </w:r>
    </w:p>
    <w:p w14:paraId="46B35F68" w14:textId="77777777" w:rsidR="00F25BE4" w:rsidRPr="0086308A" w:rsidRDefault="009D62E6" w:rsidP="00F25BE4">
      <w:pPr>
        <w:pStyle w:val="ListParagraph"/>
        <w:numPr>
          <w:ilvl w:val="0"/>
          <w:numId w:val="8"/>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Facilitated executive workshops and cross-functional discovery sessions that aligned business rules, operational requirements, and technical delivery, reducing ambiguity and improving stakeholder confidence throughout the programme.</w:t>
      </w:r>
    </w:p>
    <w:p w14:paraId="5B1A6FA6" w14:textId="77777777" w:rsidR="00F25BE4" w:rsidRPr="0086308A" w:rsidRDefault="009D62E6" w:rsidP="00F25BE4">
      <w:pPr>
        <w:pStyle w:val="ListParagraph"/>
        <w:numPr>
          <w:ilvl w:val="0"/>
          <w:numId w:val="8"/>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Improved financial reporting accuracy by supporting the transition from manual spreadsheet-based processes to automated reporting and operational workflows, strengthening inventory accountability and supplier cost recovery.</w:t>
      </w:r>
    </w:p>
    <w:p w14:paraId="5FB83723" w14:textId="77777777" w:rsidR="00F25BE4" w:rsidRPr="0086308A" w:rsidRDefault="009D62E6" w:rsidP="00F25BE4">
      <w:pPr>
        <w:pStyle w:val="ListParagraph"/>
        <w:numPr>
          <w:ilvl w:val="0"/>
          <w:numId w:val="8"/>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Mentored an experienced Scrum Master in Business Analysis practices over a six-month period, strengthening team capability in requirements engineering, stakeholder management, process modelling, and workshop facilitation while improving overall delivery resilience.</w:t>
      </w:r>
    </w:p>
    <w:p w14:paraId="0F24EFDD" w14:textId="588D74A8" w:rsidR="009D62E6" w:rsidRPr="0086308A" w:rsidRDefault="009D62E6" w:rsidP="00276B41">
      <w:pPr>
        <w:pStyle w:val="ListParagraph"/>
        <w:numPr>
          <w:ilvl w:val="0"/>
          <w:numId w:val="8"/>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Built trusted relationships across Finance, Supply Chain, Operations, and Engineering by simplifying complex business problems, facilitating consensus, and proactively resolving conflicting requirements before development.</w:t>
      </w:r>
    </w:p>
    <w:p w14:paraId="448AD934" w14:textId="77777777" w:rsidR="00AF1F56" w:rsidRDefault="00AF1F56" w:rsidP="00AF1F56">
      <w:pPr>
        <w:spacing w:after="0" w:line="240" w:lineRule="auto"/>
        <w:outlineLvl w:val="2"/>
        <w:rPr>
          <w:rFonts w:eastAsia="Times New Roman" w:cs="Times New Roman"/>
          <w:kern w:val="0"/>
          <w:sz w:val="21"/>
          <w:szCs w:val="21"/>
          <w:lang w:eastAsia="en-CA"/>
          <w14:ligatures w14:val="none"/>
        </w:rPr>
      </w:pPr>
    </w:p>
    <w:p w14:paraId="5F03AAE9" w14:textId="77777777" w:rsidR="004426CF" w:rsidRPr="005702F1" w:rsidRDefault="004426CF" w:rsidP="004426CF">
      <w:pPr>
        <w:spacing w:after="0" w:line="240" w:lineRule="auto"/>
        <w:outlineLvl w:val="2"/>
        <w:rPr>
          <w:rFonts w:eastAsia="Times New Roman" w:cs="Times New Roman"/>
          <w:b/>
          <w:bCs/>
          <w:kern w:val="0"/>
          <w:sz w:val="22"/>
          <w:szCs w:val="22"/>
          <w:lang w:eastAsia="en-CA"/>
          <w14:ligatures w14:val="none"/>
        </w:rPr>
      </w:pPr>
      <w:r w:rsidRPr="005702F1">
        <w:rPr>
          <w:rFonts w:eastAsia="Times New Roman" w:cs="Times New Roman"/>
          <w:b/>
          <w:bCs/>
          <w:kern w:val="0"/>
          <w:sz w:val="22"/>
          <w:szCs w:val="22"/>
          <w:lang w:eastAsia="en-CA"/>
          <w14:ligatures w14:val="none"/>
        </w:rPr>
        <w:t>PRODUCT MANAGER</w:t>
      </w:r>
    </w:p>
    <w:p w14:paraId="2AC0843D" w14:textId="77777777" w:rsidR="004426CF" w:rsidRDefault="004426CF" w:rsidP="004426CF">
      <w:pPr>
        <w:spacing w:after="0" w:line="240" w:lineRule="auto"/>
        <w:outlineLvl w:val="2"/>
        <w:rPr>
          <w:rFonts w:eastAsia="Times New Roman" w:cs="Times New Roman"/>
          <w:kern w:val="0"/>
          <w:sz w:val="20"/>
          <w:szCs w:val="20"/>
          <w:lang w:eastAsia="en-CA"/>
          <w14:ligatures w14:val="none"/>
        </w:rPr>
      </w:pPr>
      <w:r w:rsidRPr="009C5EA4">
        <w:rPr>
          <w:rFonts w:eastAsia="Times New Roman" w:cs="Times New Roman"/>
          <w:b/>
          <w:bCs/>
          <w:kern w:val="0"/>
          <w:sz w:val="20"/>
          <w:szCs w:val="20"/>
          <w:lang w:eastAsia="en-CA"/>
          <w14:ligatures w14:val="none"/>
        </w:rPr>
        <w:t>Avenue Impact Consulting</w:t>
      </w:r>
      <w:r w:rsidRPr="0086308A">
        <w:rPr>
          <w:rFonts w:eastAsia="Times New Roman" w:cs="Times New Roman"/>
          <w:kern w:val="0"/>
          <w:sz w:val="20"/>
          <w:szCs w:val="20"/>
          <w:lang w:eastAsia="en-CA"/>
          <w14:ligatures w14:val="none"/>
        </w:rPr>
        <w:t xml:space="preserve"> | Remote | May 2021 – January 2024</w:t>
      </w:r>
    </w:p>
    <w:p w14:paraId="369DD899" w14:textId="52F5B1B4" w:rsidR="004426CF" w:rsidRDefault="004426CF" w:rsidP="004426CF">
      <w:pPr>
        <w:spacing w:after="0" w:line="240" w:lineRule="auto"/>
        <w:outlineLvl w:val="2"/>
        <w:rPr>
          <w:rFonts w:eastAsia="Times New Roman" w:cs="Times New Roman"/>
          <w:i/>
          <w:iCs/>
          <w:kern w:val="0"/>
          <w:sz w:val="20"/>
          <w:szCs w:val="20"/>
          <w:lang w:eastAsia="en-CA"/>
          <w14:ligatures w14:val="none"/>
        </w:rPr>
      </w:pPr>
      <w:r w:rsidRPr="00A12872">
        <w:rPr>
          <w:rFonts w:eastAsia="Times New Roman" w:cs="Times New Roman"/>
          <w:i/>
          <w:iCs/>
          <w:kern w:val="0"/>
          <w:sz w:val="20"/>
          <w:szCs w:val="20"/>
          <w:lang w:eastAsia="en-CA"/>
          <w14:ligatures w14:val="none"/>
        </w:rPr>
        <w:t xml:space="preserve">Led product strategy and digital transformation initiatives across multiple client engagements, partnering with executive stakeholders, engineering teams, and business leaders to modernize enterprise platforms and improve operational performance. Responsible for product discovery, roadmap execution, and delivering customer-centred digital </w:t>
      </w:r>
      <w:r w:rsidR="00051ECB">
        <w:rPr>
          <w:rFonts w:eastAsia="Times New Roman" w:cs="Times New Roman"/>
          <w:i/>
          <w:iCs/>
          <w:kern w:val="0"/>
          <w:sz w:val="20"/>
          <w:szCs w:val="20"/>
          <w:lang w:eastAsia="en-CA"/>
          <w14:ligatures w14:val="none"/>
        </w:rPr>
        <w:t>product</w:t>
      </w:r>
      <w:r w:rsidRPr="00A12872">
        <w:rPr>
          <w:rFonts w:eastAsia="Times New Roman" w:cs="Times New Roman"/>
          <w:i/>
          <w:iCs/>
          <w:kern w:val="0"/>
          <w:sz w:val="20"/>
          <w:szCs w:val="20"/>
          <w:lang w:eastAsia="en-CA"/>
          <w14:ligatures w14:val="none"/>
        </w:rPr>
        <w:t>s aligned with business strategy.</w:t>
      </w:r>
    </w:p>
    <w:p w14:paraId="608B4783" w14:textId="77777777" w:rsidR="004426CF" w:rsidRPr="00A12872" w:rsidRDefault="004426CF" w:rsidP="004426CF">
      <w:pPr>
        <w:spacing w:after="0" w:line="240" w:lineRule="auto"/>
        <w:outlineLvl w:val="2"/>
        <w:rPr>
          <w:rFonts w:eastAsia="Times New Roman" w:cs="Times New Roman"/>
          <w:i/>
          <w:iCs/>
          <w:kern w:val="0"/>
          <w:sz w:val="20"/>
          <w:szCs w:val="20"/>
          <w:lang w:eastAsia="en-CA"/>
          <w14:ligatures w14:val="none"/>
        </w:rPr>
      </w:pPr>
    </w:p>
    <w:p w14:paraId="5A4355F0" w14:textId="77777777" w:rsidR="004426CF" w:rsidRPr="0086308A" w:rsidRDefault="004426CF" w:rsidP="004426CF">
      <w:pPr>
        <w:numPr>
          <w:ilvl w:val="0"/>
          <w:numId w:val="10"/>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Led product strategy and delivery across multiple digital transformation initiatives, translating complex business objectives into scalable product roadmaps and measurable customer outcomes.</w:t>
      </w:r>
    </w:p>
    <w:p w14:paraId="6444C0DC" w14:textId="77777777" w:rsidR="004426CF" w:rsidRPr="0086308A" w:rsidRDefault="004426CF" w:rsidP="004426CF">
      <w:pPr>
        <w:numPr>
          <w:ilvl w:val="0"/>
          <w:numId w:val="10"/>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Partnered with executive stakeholders to define product vision, prioritize investment decisions, and align delivery with organizational strategy and client business goals.</w:t>
      </w:r>
    </w:p>
    <w:p w14:paraId="3CA7AE9C" w14:textId="77777777" w:rsidR="004426CF" w:rsidRPr="0086308A" w:rsidRDefault="004426CF" w:rsidP="004426CF">
      <w:pPr>
        <w:numPr>
          <w:ilvl w:val="0"/>
          <w:numId w:val="10"/>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Directed product discovery through workshops, customer interviews, process analysis, and stakeholder collaboration, ensuring product decisions reflected genuine customer and business needs.</w:t>
      </w:r>
    </w:p>
    <w:p w14:paraId="07E265BA" w14:textId="77777777" w:rsidR="004426CF" w:rsidRPr="0086308A" w:rsidRDefault="004426CF" w:rsidP="004426CF">
      <w:pPr>
        <w:numPr>
          <w:ilvl w:val="0"/>
          <w:numId w:val="10"/>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 xml:space="preserve">Improved payment processing efficiency by </w:t>
      </w:r>
      <w:r w:rsidRPr="0086308A">
        <w:rPr>
          <w:rFonts w:eastAsia="Times New Roman" w:cs="Times New Roman"/>
          <w:b/>
          <w:bCs/>
          <w:kern w:val="0"/>
          <w:sz w:val="20"/>
          <w:szCs w:val="20"/>
          <w:lang w:eastAsia="en-CA"/>
          <w14:ligatures w14:val="none"/>
        </w:rPr>
        <w:t>30%</w:t>
      </w:r>
      <w:r w:rsidRPr="0086308A">
        <w:rPr>
          <w:rFonts w:eastAsia="Times New Roman" w:cs="Times New Roman"/>
          <w:kern w:val="0"/>
          <w:sz w:val="20"/>
          <w:szCs w:val="20"/>
          <w:lang w:eastAsia="en-CA"/>
          <w14:ligatures w14:val="none"/>
        </w:rPr>
        <w:t xml:space="preserve"> through process redesign, workflow optimization, and product modernization initiatives.</w:t>
      </w:r>
    </w:p>
    <w:p w14:paraId="136535E3" w14:textId="77777777" w:rsidR="004426CF" w:rsidRPr="0086308A" w:rsidRDefault="004426CF" w:rsidP="004426CF">
      <w:pPr>
        <w:numPr>
          <w:ilvl w:val="0"/>
          <w:numId w:val="10"/>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 xml:space="preserve">Increased customer satisfaction by </w:t>
      </w:r>
      <w:r w:rsidRPr="0086308A">
        <w:rPr>
          <w:rFonts w:eastAsia="Times New Roman" w:cs="Times New Roman"/>
          <w:b/>
          <w:bCs/>
          <w:kern w:val="0"/>
          <w:sz w:val="20"/>
          <w:szCs w:val="20"/>
          <w:lang w:eastAsia="en-CA"/>
          <w14:ligatures w14:val="none"/>
        </w:rPr>
        <w:t>15%</w:t>
      </w:r>
      <w:r w:rsidRPr="0086308A">
        <w:rPr>
          <w:rFonts w:eastAsia="Times New Roman" w:cs="Times New Roman"/>
          <w:kern w:val="0"/>
          <w:sz w:val="20"/>
          <w:szCs w:val="20"/>
          <w:lang w:eastAsia="en-CA"/>
          <w14:ligatures w14:val="none"/>
        </w:rPr>
        <w:t xml:space="preserve"> and operational efficiency by </w:t>
      </w:r>
      <w:r w:rsidRPr="0086308A">
        <w:rPr>
          <w:rFonts w:eastAsia="Times New Roman" w:cs="Times New Roman"/>
          <w:b/>
          <w:bCs/>
          <w:kern w:val="0"/>
          <w:sz w:val="20"/>
          <w:szCs w:val="20"/>
          <w:lang w:eastAsia="en-CA"/>
          <w14:ligatures w14:val="none"/>
        </w:rPr>
        <w:t>20%</w:t>
      </w:r>
      <w:r w:rsidRPr="0086308A">
        <w:rPr>
          <w:rFonts w:eastAsia="Times New Roman" w:cs="Times New Roman"/>
          <w:kern w:val="0"/>
          <w:sz w:val="20"/>
          <w:szCs w:val="20"/>
          <w:lang w:eastAsia="en-CA"/>
          <w14:ligatures w14:val="none"/>
        </w:rPr>
        <w:t xml:space="preserve"> by delivering customer-focused product improvements and simplifying complex business processes.</w:t>
      </w:r>
    </w:p>
    <w:p w14:paraId="2CD10A7A" w14:textId="77777777" w:rsidR="004426CF" w:rsidRPr="0086308A" w:rsidRDefault="004426CF" w:rsidP="004426CF">
      <w:pPr>
        <w:numPr>
          <w:ilvl w:val="0"/>
          <w:numId w:val="10"/>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Established structured product management practices that strengthened roadmap planning, stakeholder communication, and delivery governance across client engagements.</w:t>
      </w:r>
    </w:p>
    <w:p w14:paraId="3ABCACE0" w14:textId="77777777" w:rsidR="006A2E12" w:rsidRDefault="006A2E12" w:rsidP="001758F6">
      <w:pPr>
        <w:spacing w:after="0" w:line="240" w:lineRule="auto"/>
        <w:outlineLvl w:val="2"/>
        <w:rPr>
          <w:rFonts w:eastAsia="Times New Roman" w:cs="Times New Roman"/>
          <w:b/>
          <w:bCs/>
          <w:kern w:val="0"/>
          <w:sz w:val="22"/>
          <w:szCs w:val="22"/>
          <w:lang w:eastAsia="en-CA"/>
          <w14:ligatures w14:val="none"/>
        </w:rPr>
      </w:pPr>
    </w:p>
    <w:p w14:paraId="740E7EA1" w14:textId="08262741" w:rsidR="001758F6" w:rsidRPr="005702F1" w:rsidRDefault="001758F6" w:rsidP="001758F6">
      <w:pPr>
        <w:spacing w:after="0" w:line="240" w:lineRule="auto"/>
        <w:outlineLvl w:val="2"/>
        <w:rPr>
          <w:rFonts w:eastAsia="Times New Roman" w:cs="Times New Roman"/>
          <w:b/>
          <w:bCs/>
          <w:kern w:val="0"/>
          <w:sz w:val="22"/>
          <w:szCs w:val="22"/>
          <w:lang w:eastAsia="en-CA"/>
          <w14:ligatures w14:val="none"/>
        </w:rPr>
      </w:pPr>
      <w:r w:rsidRPr="005702F1">
        <w:rPr>
          <w:rFonts w:eastAsia="Times New Roman" w:cs="Times New Roman"/>
          <w:b/>
          <w:bCs/>
          <w:kern w:val="0"/>
          <w:sz w:val="22"/>
          <w:szCs w:val="22"/>
          <w:lang w:eastAsia="en-CA"/>
          <w14:ligatures w14:val="none"/>
        </w:rPr>
        <w:t>TECHNICAL BUSINESS ANALYST / PRODUCT MANAGER</w:t>
      </w:r>
    </w:p>
    <w:p w14:paraId="4ABA6067" w14:textId="6AFA59E6" w:rsidR="001758F6" w:rsidRPr="0086308A" w:rsidRDefault="001758F6" w:rsidP="001758F6">
      <w:pPr>
        <w:spacing w:after="0" w:line="240" w:lineRule="auto"/>
        <w:outlineLvl w:val="2"/>
        <w:rPr>
          <w:rFonts w:eastAsia="Times New Roman" w:cs="Times New Roman"/>
          <w:kern w:val="0"/>
          <w:sz w:val="20"/>
          <w:szCs w:val="20"/>
          <w:lang w:eastAsia="en-CA"/>
          <w14:ligatures w14:val="none"/>
        </w:rPr>
      </w:pPr>
      <w:r w:rsidRPr="009C5EA4">
        <w:rPr>
          <w:rFonts w:eastAsia="Times New Roman" w:cs="Times New Roman"/>
          <w:b/>
          <w:bCs/>
          <w:kern w:val="0"/>
          <w:sz w:val="20"/>
          <w:szCs w:val="20"/>
          <w:lang w:eastAsia="en-CA"/>
          <w14:ligatures w14:val="none"/>
        </w:rPr>
        <w:t>DWP Digital</w:t>
      </w:r>
      <w:r w:rsidRPr="0086308A">
        <w:rPr>
          <w:rFonts w:eastAsia="Times New Roman" w:cs="Times New Roman"/>
          <w:kern w:val="0"/>
          <w:sz w:val="20"/>
          <w:szCs w:val="20"/>
          <w:lang w:eastAsia="en-CA"/>
          <w14:ligatures w14:val="none"/>
        </w:rPr>
        <w:t xml:space="preserve"> | United Kingdom</w:t>
      </w:r>
      <w:r w:rsidR="00110017" w:rsidRPr="0086308A">
        <w:rPr>
          <w:rFonts w:eastAsia="Times New Roman" w:cs="Times New Roman"/>
          <w:kern w:val="0"/>
          <w:sz w:val="20"/>
          <w:szCs w:val="20"/>
          <w:lang w:eastAsia="en-CA"/>
          <w14:ligatures w14:val="none"/>
        </w:rPr>
        <w:t xml:space="preserve"> | </w:t>
      </w:r>
      <w:r w:rsidRPr="0086308A">
        <w:rPr>
          <w:rFonts w:eastAsia="Times New Roman" w:cs="Times New Roman"/>
          <w:kern w:val="0"/>
          <w:sz w:val="20"/>
          <w:szCs w:val="20"/>
          <w:lang w:eastAsia="en-CA"/>
          <w14:ligatures w14:val="none"/>
        </w:rPr>
        <w:t>January 2019 – October 2021</w:t>
      </w:r>
    </w:p>
    <w:p w14:paraId="6A111D8D" w14:textId="70CFE250" w:rsidR="00F34405" w:rsidRPr="00A12872" w:rsidRDefault="00F34405" w:rsidP="001758F6">
      <w:pPr>
        <w:spacing w:after="0" w:line="240" w:lineRule="auto"/>
        <w:outlineLvl w:val="2"/>
        <w:rPr>
          <w:rFonts w:eastAsia="Times New Roman" w:cs="Times New Roman"/>
          <w:i/>
          <w:iCs/>
          <w:kern w:val="0"/>
          <w:sz w:val="20"/>
          <w:szCs w:val="20"/>
          <w:lang w:eastAsia="en-CA"/>
          <w14:ligatures w14:val="none"/>
        </w:rPr>
      </w:pPr>
      <w:r w:rsidRPr="00A12872">
        <w:rPr>
          <w:rFonts w:eastAsia="Times New Roman" w:cs="Times New Roman"/>
          <w:i/>
          <w:iCs/>
          <w:kern w:val="0"/>
          <w:sz w:val="20"/>
          <w:szCs w:val="20"/>
          <w:lang w:eastAsia="en-CA"/>
          <w14:ligatures w14:val="none"/>
        </w:rPr>
        <w:t xml:space="preserve">Contributed to one of the UK's largest public-sector digital transformation programmes, partnering with Product Owners, architects, policy teams, suppliers, and senior government stakeholders to modernize Personal Independence Payment (PIP) services. Led </w:t>
      </w:r>
      <w:r w:rsidR="00E547A3">
        <w:rPr>
          <w:rFonts w:eastAsia="Times New Roman" w:cs="Times New Roman"/>
          <w:i/>
          <w:iCs/>
          <w:kern w:val="0"/>
          <w:sz w:val="20"/>
          <w:szCs w:val="20"/>
          <w:lang w:eastAsia="en-CA"/>
          <w14:ligatures w14:val="none"/>
        </w:rPr>
        <w:t>four (</w:t>
      </w:r>
      <w:r w:rsidR="005F316F">
        <w:rPr>
          <w:rFonts w:eastAsia="Times New Roman" w:cs="Times New Roman"/>
          <w:i/>
          <w:iCs/>
          <w:kern w:val="0"/>
          <w:sz w:val="20"/>
          <w:szCs w:val="20"/>
          <w:lang w:eastAsia="en-CA"/>
          <w14:ligatures w14:val="none"/>
        </w:rPr>
        <w:t>4</w:t>
      </w:r>
      <w:r w:rsidR="00E547A3">
        <w:rPr>
          <w:rFonts w:eastAsia="Times New Roman" w:cs="Times New Roman"/>
          <w:i/>
          <w:iCs/>
          <w:kern w:val="0"/>
          <w:sz w:val="20"/>
          <w:szCs w:val="20"/>
          <w:lang w:eastAsia="en-CA"/>
          <w14:ligatures w14:val="none"/>
        </w:rPr>
        <w:t>)</w:t>
      </w:r>
      <w:r w:rsidR="005F316F">
        <w:rPr>
          <w:rFonts w:eastAsia="Times New Roman" w:cs="Times New Roman"/>
          <w:i/>
          <w:iCs/>
          <w:kern w:val="0"/>
          <w:sz w:val="20"/>
          <w:szCs w:val="20"/>
          <w:lang w:eastAsia="en-CA"/>
          <w14:ligatures w14:val="none"/>
        </w:rPr>
        <w:t xml:space="preserve"> </w:t>
      </w:r>
      <w:r w:rsidRPr="00A12872">
        <w:rPr>
          <w:rFonts w:eastAsia="Times New Roman" w:cs="Times New Roman"/>
          <w:i/>
          <w:iCs/>
          <w:kern w:val="0"/>
          <w:sz w:val="20"/>
          <w:szCs w:val="20"/>
          <w:lang w:eastAsia="en-CA"/>
          <w14:ligatures w14:val="none"/>
        </w:rPr>
        <w:t>strategic initiatives spanning enterprise integration, data strategy, authentication, and service modernization to improve citizen outcomes and programme delivery.</w:t>
      </w:r>
    </w:p>
    <w:p w14:paraId="549A56B0" w14:textId="77777777" w:rsidR="00A12872" w:rsidRDefault="00A12872" w:rsidP="001758F6">
      <w:pPr>
        <w:spacing w:after="0" w:line="240" w:lineRule="auto"/>
        <w:outlineLvl w:val="2"/>
        <w:rPr>
          <w:rFonts w:eastAsia="Times New Roman" w:cs="Times New Roman"/>
          <w:kern w:val="0"/>
          <w:sz w:val="20"/>
          <w:szCs w:val="20"/>
          <w:lang w:eastAsia="en-CA"/>
          <w14:ligatures w14:val="none"/>
        </w:rPr>
      </w:pPr>
    </w:p>
    <w:p w14:paraId="57DD60E6" w14:textId="77777777" w:rsidR="001758F6" w:rsidRPr="0086308A" w:rsidRDefault="001758F6" w:rsidP="001758F6">
      <w:pPr>
        <w:numPr>
          <w:ilvl w:val="0"/>
          <w:numId w:val="9"/>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lastRenderedPageBreak/>
        <w:t xml:space="preserve">Recommended a data migration strategy that avoided approximately </w:t>
      </w:r>
      <w:r w:rsidRPr="0086308A">
        <w:rPr>
          <w:rFonts w:eastAsia="Times New Roman" w:cs="Times New Roman"/>
          <w:b/>
          <w:bCs/>
          <w:kern w:val="0"/>
          <w:sz w:val="20"/>
          <w:szCs w:val="20"/>
          <w:lang w:eastAsia="en-CA"/>
          <w14:ligatures w14:val="none"/>
        </w:rPr>
        <w:t>£5 million</w:t>
      </w:r>
      <w:r w:rsidRPr="0086308A">
        <w:rPr>
          <w:rFonts w:eastAsia="Times New Roman" w:cs="Times New Roman"/>
          <w:kern w:val="0"/>
          <w:sz w:val="20"/>
          <w:szCs w:val="20"/>
          <w:lang w:eastAsia="en-CA"/>
          <w14:ligatures w14:val="none"/>
        </w:rPr>
        <w:t xml:space="preserve"> in unnecessary implementation costs by demonstrating that retaining historical supplier data would increase complexity, introduce bias, and create additional GDPR obligations without improving citizen outcomes.</w:t>
      </w:r>
    </w:p>
    <w:p w14:paraId="62DB427A" w14:textId="77777777" w:rsidR="001758F6" w:rsidRPr="0086308A" w:rsidRDefault="001758F6" w:rsidP="001758F6">
      <w:pPr>
        <w:numPr>
          <w:ilvl w:val="0"/>
          <w:numId w:val="9"/>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Helped define enterprise integration and authentication strategies, including Role-Based Access Control (RBAC), enabling secure, reusable digital capabilities that supported future government transformation initiatives.</w:t>
      </w:r>
    </w:p>
    <w:p w14:paraId="5177353F" w14:textId="77777777" w:rsidR="001758F6" w:rsidRPr="0086308A" w:rsidRDefault="001758F6" w:rsidP="001758F6">
      <w:pPr>
        <w:numPr>
          <w:ilvl w:val="0"/>
          <w:numId w:val="9"/>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Facilitated executive workshops, discovery sessions, and stakeholder engagement activities that built alignment across policy, operations, technology, and delivery teams while reducing delivery risk and improving programme decision-making.</w:t>
      </w:r>
    </w:p>
    <w:p w14:paraId="654288CD" w14:textId="77777777" w:rsidR="001758F6" w:rsidRPr="0086308A" w:rsidRDefault="001758F6" w:rsidP="001758F6">
      <w:pPr>
        <w:numPr>
          <w:ilvl w:val="0"/>
          <w:numId w:val="9"/>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Championed citizen-centred service design by ensuring accessibility, user research, policy requirements, and operational realities were reflected in product decisions, contributing to more trusted and inclusive government services.</w:t>
      </w:r>
    </w:p>
    <w:p w14:paraId="44871549" w14:textId="77777777" w:rsidR="001758F6" w:rsidRPr="0086308A" w:rsidRDefault="001758F6" w:rsidP="001758F6">
      <w:pPr>
        <w:numPr>
          <w:ilvl w:val="0"/>
          <w:numId w:val="9"/>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Built executive credibility through consistent delivery, structured communication, and collaborative leadership, earning additional strategic responsibilities, recognition from programme leadership, and trust to independently lead complex initiatives.</w:t>
      </w:r>
    </w:p>
    <w:p w14:paraId="0993CE7B" w14:textId="096F612B" w:rsidR="00980CCE" w:rsidRPr="00385DDB" w:rsidRDefault="001758F6" w:rsidP="00981D24">
      <w:pPr>
        <w:numPr>
          <w:ilvl w:val="0"/>
          <w:numId w:val="9"/>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Mentored Business Analysis colleagues through the Community of Practice, promoting best practices in requirements engineering, stakeholder engagement, process modelling, and continuous professional development.</w:t>
      </w:r>
    </w:p>
    <w:p w14:paraId="062A862B" w14:textId="77777777" w:rsidR="004B5121" w:rsidRDefault="004B5121" w:rsidP="00981D24">
      <w:pPr>
        <w:spacing w:after="0" w:line="240" w:lineRule="auto"/>
        <w:outlineLvl w:val="2"/>
        <w:rPr>
          <w:rFonts w:eastAsia="Times New Roman" w:cs="Times New Roman"/>
          <w:b/>
          <w:bCs/>
          <w:kern w:val="0"/>
          <w:sz w:val="22"/>
          <w:szCs w:val="22"/>
          <w:lang w:eastAsia="en-CA"/>
          <w14:ligatures w14:val="none"/>
        </w:rPr>
      </w:pPr>
    </w:p>
    <w:p w14:paraId="136D2C14" w14:textId="689A653B" w:rsidR="00981D24" w:rsidRPr="008074EC" w:rsidRDefault="00981D24" w:rsidP="00981D24">
      <w:pPr>
        <w:spacing w:after="0" w:line="240" w:lineRule="auto"/>
        <w:outlineLvl w:val="2"/>
        <w:rPr>
          <w:rFonts w:eastAsia="Times New Roman" w:cs="Times New Roman"/>
          <w:b/>
          <w:bCs/>
          <w:kern w:val="0"/>
          <w:sz w:val="22"/>
          <w:szCs w:val="22"/>
          <w:lang w:eastAsia="en-CA"/>
          <w14:ligatures w14:val="none"/>
        </w:rPr>
      </w:pPr>
      <w:r w:rsidRPr="008074EC">
        <w:rPr>
          <w:rFonts w:eastAsia="Times New Roman" w:cs="Times New Roman"/>
          <w:b/>
          <w:bCs/>
          <w:kern w:val="0"/>
          <w:sz w:val="22"/>
          <w:szCs w:val="22"/>
          <w:lang w:eastAsia="en-CA"/>
          <w14:ligatures w14:val="none"/>
        </w:rPr>
        <w:t>CO-FOUNDER &amp; PRODUCT MANAGER</w:t>
      </w:r>
    </w:p>
    <w:p w14:paraId="48B1D125" w14:textId="5255C73B" w:rsidR="00A12872" w:rsidRPr="0086308A" w:rsidRDefault="00981D24" w:rsidP="00981D24">
      <w:pPr>
        <w:spacing w:after="0" w:line="240" w:lineRule="auto"/>
        <w:outlineLvl w:val="2"/>
        <w:rPr>
          <w:rFonts w:eastAsia="Times New Roman" w:cs="Times New Roman"/>
          <w:kern w:val="0"/>
          <w:sz w:val="20"/>
          <w:szCs w:val="20"/>
          <w:lang w:eastAsia="en-CA"/>
          <w14:ligatures w14:val="none"/>
        </w:rPr>
      </w:pPr>
      <w:r w:rsidRPr="00AC4259">
        <w:rPr>
          <w:rFonts w:eastAsia="Times New Roman" w:cs="Times New Roman"/>
          <w:b/>
          <w:bCs/>
          <w:kern w:val="0"/>
          <w:sz w:val="20"/>
          <w:szCs w:val="20"/>
          <w:lang w:eastAsia="en-CA"/>
          <w14:ligatures w14:val="none"/>
        </w:rPr>
        <w:t>WesternMall Ltd</w:t>
      </w:r>
      <w:r w:rsidRPr="0086308A">
        <w:rPr>
          <w:rFonts w:eastAsia="Times New Roman" w:cs="Times New Roman"/>
          <w:kern w:val="0"/>
          <w:sz w:val="20"/>
          <w:szCs w:val="20"/>
          <w:lang w:eastAsia="en-CA"/>
          <w14:ligatures w14:val="none"/>
        </w:rPr>
        <w:t xml:space="preserve"> | United Kingdom &amp; Nigeria</w:t>
      </w:r>
      <w:r w:rsidR="00FF1A89" w:rsidRPr="0086308A">
        <w:rPr>
          <w:rFonts w:eastAsia="Times New Roman" w:cs="Times New Roman"/>
          <w:kern w:val="0"/>
          <w:sz w:val="20"/>
          <w:szCs w:val="20"/>
          <w:lang w:eastAsia="en-CA"/>
          <w14:ligatures w14:val="none"/>
        </w:rPr>
        <w:t xml:space="preserve"> | </w:t>
      </w:r>
      <w:r w:rsidRPr="0086308A">
        <w:rPr>
          <w:rFonts w:eastAsia="Times New Roman" w:cs="Times New Roman"/>
          <w:kern w:val="0"/>
          <w:sz w:val="20"/>
          <w:szCs w:val="20"/>
          <w:lang w:eastAsia="en-CA"/>
          <w14:ligatures w14:val="none"/>
        </w:rPr>
        <w:t>May 2014 – December 2016</w:t>
      </w:r>
    </w:p>
    <w:p w14:paraId="412CC200" w14:textId="77777777" w:rsidR="00AE71A5" w:rsidRDefault="00AE71A5" w:rsidP="00981D24">
      <w:pPr>
        <w:spacing w:after="0" w:line="240" w:lineRule="auto"/>
        <w:outlineLvl w:val="2"/>
        <w:rPr>
          <w:rFonts w:eastAsia="Times New Roman" w:cs="Times New Roman"/>
          <w:i/>
          <w:iCs/>
          <w:kern w:val="0"/>
          <w:sz w:val="20"/>
          <w:szCs w:val="20"/>
          <w:lang w:eastAsia="en-CA"/>
          <w14:ligatures w14:val="none"/>
        </w:rPr>
      </w:pPr>
      <w:r w:rsidRPr="00A12872">
        <w:rPr>
          <w:rFonts w:eastAsia="Times New Roman" w:cs="Times New Roman"/>
          <w:i/>
          <w:iCs/>
          <w:kern w:val="0"/>
          <w:sz w:val="20"/>
          <w:szCs w:val="20"/>
          <w:lang w:eastAsia="en-CA"/>
          <w14:ligatures w14:val="none"/>
        </w:rPr>
        <w:t>Co-founded and led the strategy, development, and growth of a cross-border e-commerce marketplace serving customers across the United Kingdom and West Africa. Responsible for defining product vision, driving commercial growth, and leading cross-functional teams from concept through market launch.</w:t>
      </w:r>
    </w:p>
    <w:p w14:paraId="1DCCC798" w14:textId="77777777" w:rsidR="00A12872" w:rsidRPr="00A12872" w:rsidRDefault="00A12872" w:rsidP="00981D24">
      <w:pPr>
        <w:spacing w:after="0" w:line="240" w:lineRule="auto"/>
        <w:outlineLvl w:val="2"/>
        <w:rPr>
          <w:rFonts w:eastAsia="Times New Roman" w:cs="Times New Roman"/>
          <w:i/>
          <w:iCs/>
          <w:kern w:val="0"/>
          <w:sz w:val="20"/>
          <w:szCs w:val="20"/>
          <w:lang w:eastAsia="en-CA"/>
          <w14:ligatures w14:val="none"/>
        </w:rPr>
      </w:pPr>
    </w:p>
    <w:p w14:paraId="0E13588D" w14:textId="77777777" w:rsidR="00981D24" w:rsidRPr="0086308A" w:rsidRDefault="00981D24" w:rsidP="00981D24">
      <w:pPr>
        <w:numPr>
          <w:ilvl w:val="0"/>
          <w:numId w:val="11"/>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Co-founded and launched a cross-border e-commerce marketplace, leading product strategy, customer experience, and business growth from concept through commercial launch.</w:t>
      </w:r>
    </w:p>
    <w:p w14:paraId="1738C9B4" w14:textId="77777777" w:rsidR="00981D24" w:rsidRPr="0086308A" w:rsidRDefault="00981D24" w:rsidP="00981D24">
      <w:pPr>
        <w:numPr>
          <w:ilvl w:val="0"/>
          <w:numId w:val="11"/>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Defined the long-term product vision, business model, and product roadmap while balancing customer needs, commercial objectives, and technical delivery.</w:t>
      </w:r>
    </w:p>
    <w:p w14:paraId="7E19E0C9" w14:textId="77777777" w:rsidR="00981D24" w:rsidRPr="0086308A" w:rsidRDefault="00981D24" w:rsidP="00981D24">
      <w:pPr>
        <w:numPr>
          <w:ilvl w:val="0"/>
          <w:numId w:val="11"/>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 xml:space="preserve">Increased sales by </w:t>
      </w:r>
      <w:r w:rsidRPr="0086308A">
        <w:rPr>
          <w:rFonts w:eastAsia="Times New Roman" w:cs="Times New Roman"/>
          <w:b/>
          <w:bCs/>
          <w:kern w:val="0"/>
          <w:sz w:val="20"/>
          <w:szCs w:val="20"/>
          <w:lang w:eastAsia="en-CA"/>
          <w14:ligatures w14:val="none"/>
        </w:rPr>
        <w:t>25%</w:t>
      </w:r>
      <w:r w:rsidRPr="0086308A">
        <w:rPr>
          <w:rFonts w:eastAsia="Times New Roman" w:cs="Times New Roman"/>
          <w:kern w:val="0"/>
          <w:sz w:val="20"/>
          <w:szCs w:val="20"/>
          <w:lang w:eastAsia="en-CA"/>
          <w14:ligatures w14:val="none"/>
        </w:rPr>
        <w:t xml:space="preserve"> and customer engagement by </w:t>
      </w:r>
      <w:r w:rsidRPr="0086308A">
        <w:rPr>
          <w:rFonts w:eastAsia="Times New Roman" w:cs="Times New Roman"/>
          <w:b/>
          <w:bCs/>
          <w:kern w:val="0"/>
          <w:sz w:val="20"/>
          <w:szCs w:val="20"/>
          <w:lang w:eastAsia="en-CA"/>
          <w14:ligatures w14:val="none"/>
        </w:rPr>
        <w:t>35%</w:t>
      </w:r>
      <w:r w:rsidRPr="0086308A">
        <w:rPr>
          <w:rFonts w:eastAsia="Times New Roman" w:cs="Times New Roman"/>
          <w:kern w:val="0"/>
          <w:sz w:val="20"/>
          <w:szCs w:val="20"/>
          <w:lang w:eastAsia="en-CA"/>
          <w14:ligatures w14:val="none"/>
        </w:rPr>
        <w:t xml:space="preserve"> through customer-focused product improvements, digital marketing initiatives, and continuous platform optimization.</w:t>
      </w:r>
    </w:p>
    <w:p w14:paraId="41D18B10" w14:textId="77777777" w:rsidR="00981D24" w:rsidRPr="0086308A" w:rsidRDefault="00981D24" w:rsidP="00981D24">
      <w:pPr>
        <w:numPr>
          <w:ilvl w:val="0"/>
          <w:numId w:val="11"/>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Established product management practices that enabled rapid iteration, customer feedback integration, and continuous improvement throughout the product lifecycle.</w:t>
      </w:r>
    </w:p>
    <w:p w14:paraId="1ED0AB06" w14:textId="77777777" w:rsidR="00981D24" w:rsidRPr="0086308A" w:rsidRDefault="00981D24" w:rsidP="00981D24">
      <w:pPr>
        <w:numPr>
          <w:ilvl w:val="0"/>
          <w:numId w:val="11"/>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Partnered with suppliers, merchants, and business stakeholders to expand marketplace participation and strengthen the platform's commercial value proposition.</w:t>
      </w:r>
    </w:p>
    <w:p w14:paraId="4A0429A4" w14:textId="77777777" w:rsidR="00981D24" w:rsidRPr="0086308A" w:rsidRDefault="00981D24" w:rsidP="00981D24">
      <w:pPr>
        <w:numPr>
          <w:ilvl w:val="0"/>
          <w:numId w:val="11"/>
        </w:numPr>
        <w:spacing w:after="0" w:line="240" w:lineRule="auto"/>
        <w:outlineLvl w:val="2"/>
        <w:rPr>
          <w:rFonts w:eastAsia="Times New Roman" w:cs="Times New Roman"/>
          <w:kern w:val="0"/>
          <w:sz w:val="20"/>
          <w:szCs w:val="20"/>
          <w:lang w:eastAsia="en-CA"/>
          <w14:ligatures w14:val="none"/>
        </w:rPr>
      </w:pPr>
      <w:r w:rsidRPr="0086308A">
        <w:rPr>
          <w:rFonts w:eastAsia="Times New Roman" w:cs="Times New Roman"/>
          <w:kern w:val="0"/>
          <w:sz w:val="20"/>
          <w:szCs w:val="20"/>
          <w:lang w:eastAsia="en-CA"/>
          <w14:ligatures w14:val="none"/>
        </w:rPr>
        <w:t>Developed an entrepreneurial leadership mindset by balancing product innovation, financial sustainability, customer satisfaction, and long-term business growth.</w:t>
      </w:r>
    </w:p>
    <w:p w14:paraId="7EA0CD3E" w14:textId="304A1DD2" w:rsidR="0080678B" w:rsidRPr="00E746FE" w:rsidRDefault="00B73BCC" w:rsidP="0080678B">
      <w:pPr>
        <w:rPr>
          <w:sz w:val="21"/>
          <w:szCs w:val="21"/>
        </w:rPr>
      </w:pPr>
      <w:r>
        <w:rPr>
          <w:sz w:val="21"/>
          <w:szCs w:val="21"/>
        </w:rPr>
        <w:pict w14:anchorId="7DE99F04">
          <v:rect id="_x0000_i1030" style="width:0;height:1.5pt" o:hralign="center" o:hrstd="t" o:hr="t" fillcolor="#a0a0a0" stroked="f"/>
        </w:pict>
      </w:r>
      <w:r w:rsidR="0080678B" w:rsidRPr="00E746FE">
        <w:rPr>
          <w:b/>
          <w:bCs/>
          <w:sz w:val="22"/>
          <w:szCs w:val="22"/>
        </w:rPr>
        <w:t>EDUCATION</w:t>
      </w:r>
    </w:p>
    <w:p w14:paraId="0AEBAAC2" w14:textId="5BEE7414" w:rsidR="0080678B" w:rsidRPr="0086308A" w:rsidRDefault="0080678B" w:rsidP="00C432CC">
      <w:pPr>
        <w:spacing w:after="0" w:line="240" w:lineRule="auto"/>
        <w:rPr>
          <w:sz w:val="20"/>
          <w:szCs w:val="20"/>
        </w:rPr>
      </w:pPr>
      <w:r w:rsidRPr="0086308A">
        <w:rPr>
          <w:b/>
          <w:bCs/>
          <w:sz w:val="20"/>
          <w:szCs w:val="20"/>
        </w:rPr>
        <w:t>Master of Business Administration (MBA)</w:t>
      </w:r>
      <w:r w:rsidR="00B05D70" w:rsidRPr="0086308A">
        <w:rPr>
          <w:sz w:val="20"/>
          <w:szCs w:val="20"/>
        </w:rPr>
        <w:t xml:space="preserve"> | </w:t>
      </w:r>
      <w:r w:rsidR="00F4182A" w:rsidRPr="0086308A">
        <w:rPr>
          <w:i/>
          <w:iCs/>
          <w:sz w:val="20"/>
          <w:szCs w:val="20"/>
        </w:rPr>
        <w:t>Southern New Hampshire University</w:t>
      </w:r>
      <w:r w:rsidRPr="0086308A">
        <w:rPr>
          <w:sz w:val="20"/>
          <w:szCs w:val="20"/>
        </w:rPr>
        <w:t xml:space="preserve"> </w:t>
      </w:r>
    </w:p>
    <w:p w14:paraId="1445B4DF" w14:textId="37BD1158" w:rsidR="0080678B" w:rsidRPr="0086308A" w:rsidRDefault="0080678B" w:rsidP="00C432CC">
      <w:pPr>
        <w:spacing w:after="0" w:line="240" w:lineRule="auto"/>
        <w:rPr>
          <w:sz w:val="20"/>
          <w:szCs w:val="20"/>
        </w:rPr>
      </w:pPr>
      <w:r w:rsidRPr="0086308A">
        <w:rPr>
          <w:b/>
          <w:bCs/>
          <w:sz w:val="20"/>
          <w:szCs w:val="20"/>
        </w:rPr>
        <w:t xml:space="preserve">Bachelor of </w:t>
      </w:r>
      <w:r w:rsidR="00AB2298" w:rsidRPr="0086308A">
        <w:rPr>
          <w:b/>
          <w:bCs/>
          <w:sz w:val="20"/>
          <w:szCs w:val="20"/>
        </w:rPr>
        <w:t>General Studies</w:t>
      </w:r>
      <w:r w:rsidR="00B05D70" w:rsidRPr="0086308A">
        <w:rPr>
          <w:sz w:val="20"/>
          <w:szCs w:val="20"/>
        </w:rPr>
        <w:t xml:space="preserve"> | </w:t>
      </w:r>
      <w:r w:rsidR="00F4182A" w:rsidRPr="0086308A">
        <w:rPr>
          <w:i/>
          <w:iCs/>
          <w:sz w:val="20"/>
          <w:szCs w:val="20"/>
        </w:rPr>
        <w:t>Indiana University</w:t>
      </w:r>
      <w:r w:rsidR="009E6363">
        <w:rPr>
          <w:i/>
          <w:iCs/>
          <w:sz w:val="20"/>
          <w:szCs w:val="20"/>
        </w:rPr>
        <w:t xml:space="preserve"> Northwest</w:t>
      </w:r>
    </w:p>
    <w:p w14:paraId="21A792A6" w14:textId="36BA5F8F" w:rsidR="00E000EB" w:rsidRPr="00E746FE" w:rsidRDefault="00B73BCC" w:rsidP="00E000EB">
      <w:pPr>
        <w:rPr>
          <w:sz w:val="21"/>
          <w:szCs w:val="21"/>
        </w:rPr>
      </w:pPr>
      <w:r>
        <w:rPr>
          <w:sz w:val="21"/>
          <w:szCs w:val="21"/>
        </w:rPr>
        <w:pict w14:anchorId="5AAECAA4">
          <v:rect id="_x0000_i1031" style="width:0;height:1.5pt" o:hralign="center" o:hrstd="t" o:hr="t" fillcolor="#a0a0a0" stroked="f"/>
        </w:pict>
      </w:r>
      <w:r w:rsidR="00E000EB" w:rsidRPr="00E746FE">
        <w:rPr>
          <w:b/>
          <w:bCs/>
          <w:sz w:val="22"/>
          <w:szCs w:val="22"/>
        </w:rPr>
        <w:t>CERTIFICATIONS &amp; EXECUTIVE EDUCATION</w:t>
      </w:r>
    </w:p>
    <w:p w14:paraId="34B1AF51" w14:textId="2F9F7232" w:rsidR="00E000EB" w:rsidRPr="0086308A" w:rsidRDefault="00E000EB" w:rsidP="00C432CC">
      <w:pPr>
        <w:numPr>
          <w:ilvl w:val="0"/>
          <w:numId w:val="15"/>
        </w:numPr>
        <w:spacing w:after="0"/>
        <w:ind w:left="714" w:hanging="357"/>
        <w:rPr>
          <w:b/>
          <w:bCs/>
          <w:sz w:val="20"/>
          <w:szCs w:val="20"/>
        </w:rPr>
      </w:pPr>
      <w:r w:rsidRPr="0086308A">
        <w:rPr>
          <w:b/>
          <w:bCs/>
          <w:sz w:val="20"/>
          <w:szCs w:val="20"/>
        </w:rPr>
        <w:t xml:space="preserve">Certified Business Analysis Professional (CBAP) </w:t>
      </w:r>
      <w:r w:rsidRPr="0086308A">
        <w:rPr>
          <w:sz w:val="20"/>
          <w:szCs w:val="20"/>
        </w:rPr>
        <w:t>– International Institute of Business Analysis (IIBA) | 2023</w:t>
      </w:r>
      <w:r w:rsidRPr="0086308A">
        <w:rPr>
          <w:b/>
          <w:bCs/>
          <w:sz w:val="20"/>
          <w:szCs w:val="20"/>
        </w:rPr>
        <w:t xml:space="preserve"> </w:t>
      </w:r>
    </w:p>
    <w:p w14:paraId="1F9F7511" w14:textId="298F085F" w:rsidR="00E000EB" w:rsidRPr="0086308A" w:rsidRDefault="00E000EB" w:rsidP="00C432CC">
      <w:pPr>
        <w:numPr>
          <w:ilvl w:val="0"/>
          <w:numId w:val="15"/>
        </w:numPr>
        <w:spacing w:after="0"/>
        <w:ind w:left="714" w:hanging="357"/>
        <w:rPr>
          <w:sz w:val="20"/>
          <w:szCs w:val="20"/>
        </w:rPr>
      </w:pPr>
      <w:r w:rsidRPr="0086308A">
        <w:rPr>
          <w:b/>
          <w:bCs/>
          <w:sz w:val="20"/>
          <w:szCs w:val="20"/>
        </w:rPr>
        <w:t xml:space="preserve">Business Analytics: From Data to Insight </w:t>
      </w:r>
      <w:r w:rsidRPr="0086308A">
        <w:rPr>
          <w:sz w:val="20"/>
          <w:szCs w:val="20"/>
        </w:rPr>
        <w:t xml:space="preserve">– The Wharton School, University of Pennsylvania – Executive Education | 2018 </w:t>
      </w:r>
    </w:p>
    <w:p w14:paraId="435AE152" w14:textId="24A358B6" w:rsidR="00E000EB" w:rsidRPr="0086308A" w:rsidRDefault="00E000EB" w:rsidP="00C432CC">
      <w:pPr>
        <w:numPr>
          <w:ilvl w:val="0"/>
          <w:numId w:val="15"/>
        </w:numPr>
        <w:spacing w:after="0"/>
        <w:ind w:left="714" w:hanging="357"/>
        <w:rPr>
          <w:b/>
          <w:bCs/>
          <w:sz w:val="20"/>
          <w:szCs w:val="20"/>
        </w:rPr>
      </w:pPr>
      <w:r w:rsidRPr="0086308A">
        <w:rPr>
          <w:b/>
          <w:bCs/>
          <w:sz w:val="20"/>
          <w:szCs w:val="20"/>
        </w:rPr>
        <w:t>Program Manager Accredited Certification</w:t>
      </w:r>
      <w:r w:rsidRPr="0086308A">
        <w:rPr>
          <w:sz w:val="20"/>
          <w:szCs w:val="20"/>
        </w:rPr>
        <w:t>™ – IO4PM | 2023</w:t>
      </w:r>
      <w:r w:rsidRPr="0086308A">
        <w:rPr>
          <w:b/>
          <w:bCs/>
          <w:sz w:val="20"/>
          <w:szCs w:val="20"/>
        </w:rPr>
        <w:t xml:space="preserve"> </w:t>
      </w:r>
    </w:p>
    <w:p w14:paraId="1082DFF5" w14:textId="5DAE378F" w:rsidR="00E000EB" w:rsidRPr="0086308A" w:rsidRDefault="00E000EB" w:rsidP="00C432CC">
      <w:pPr>
        <w:numPr>
          <w:ilvl w:val="0"/>
          <w:numId w:val="15"/>
        </w:numPr>
        <w:spacing w:after="0"/>
        <w:ind w:left="714" w:hanging="357"/>
        <w:rPr>
          <w:b/>
          <w:bCs/>
          <w:sz w:val="20"/>
          <w:szCs w:val="20"/>
        </w:rPr>
      </w:pPr>
      <w:r w:rsidRPr="0086308A">
        <w:rPr>
          <w:b/>
          <w:bCs/>
          <w:sz w:val="20"/>
          <w:szCs w:val="20"/>
        </w:rPr>
        <w:t xml:space="preserve">Scrum Master Accredited Certification™ </w:t>
      </w:r>
      <w:r w:rsidRPr="0086308A">
        <w:rPr>
          <w:sz w:val="20"/>
          <w:szCs w:val="20"/>
        </w:rPr>
        <w:t>–</w:t>
      </w:r>
      <w:r w:rsidRPr="0086308A">
        <w:rPr>
          <w:b/>
          <w:bCs/>
          <w:sz w:val="20"/>
          <w:szCs w:val="20"/>
        </w:rPr>
        <w:t xml:space="preserve"> </w:t>
      </w:r>
      <w:r w:rsidRPr="0086308A">
        <w:rPr>
          <w:sz w:val="20"/>
          <w:szCs w:val="20"/>
        </w:rPr>
        <w:t>Scrum Institute | 2022</w:t>
      </w:r>
      <w:r w:rsidRPr="0086308A">
        <w:rPr>
          <w:b/>
          <w:bCs/>
          <w:sz w:val="20"/>
          <w:szCs w:val="20"/>
        </w:rPr>
        <w:t xml:space="preserve"> </w:t>
      </w:r>
    </w:p>
    <w:p w14:paraId="1FD33B72" w14:textId="24EFC6C4" w:rsidR="00E81E51" w:rsidRPr="0086308A" w:rsidRDefault="00E000EB" w:rsidP="00C432CC">
      <w:pPr>
        <w:numPr>
          <w:ilvl w:val="0"/>
          <w:numId w:val="15"/>
        </w:numPr>
        <w:spacing w:after="0"/>
        <w:ind w:left="714" w:hanging="357"/>
        <w:rPr>
          <w:sz w:val="20"/>
          <w:szCs w:val="20"/>
        </w:rPr>
      </w:pPr>
      <w:r w:rsidRPr="0086308A">
        <w:rPr>
          <w:b/>
          <w:bCs/>
          <w:sz w:val="20"/>
          <w:szCs w:val="20"/>
        </w:rPr>
        <w:t xml:space="preserve">Product Management Short Course (40 Hours) </w:t>
      </w:r>
      <w:r w:rsidRPr="0086308A">
        <w:rPr>
          <w:sz w:val="20"/>
          <w:szCs w:val="20"/>
        </w:rPr>
        <w:t>–</w:t>
      </w:r>
      <w:r w:rsidRPr="0086308A">
        <w:rPr>
          <w:b/>
          <w:bCs/>
          <w:sz w:val="20"/>
          <w:szCs w:val="20"/>
        </w:rPr>
        <w:t xml:space="preserve"> </w:t>
      </w:r>
      <w:r w:rsidRPr="0086308A">
        <w:rPr>
          <w:sz w:val="20"/>
          <w:szCs w:val="20"/>
        </w:rPr>
        <w:t>General Assembly | 2024</w:t>
      </w:r>
      <w:r w:rsidRPr="0086308A">
        <w:rPr>
          <w:b/>
          <w:bCs/>
          <w:sz w:val="20"/>
          <w:szCs w:val="20"/>
        </w:rPr>
        <w:t xml:space="preserve"> </w:t>
      </w:r>
    </w:p>
    <w:p w14:paraId="059C5732" w14:textId="09096656" w:rsidR="00E81E51" w:rsidRPr="00E746FE" w:rsidRDefault="00B73BCC" w:rsidP="00E81E51">
      <w:pPr>
        <w:rPr>
          <w:b/>
          <w:bCs/>
          <w:sz w:val="21"/>
          <w:szCs w:val="21"/>
        </w:rPr>
      </w:pPr>
      <w:r>
        <w:rPr>
          <w:sz w:val="21"/>
          <w:szCs w:val="21"/>
        </w:rPr>
        <w:pict w14:anchorId="18BA81C7">
          <v:rect id="_x0000_i1032" style="width:0;height:1.5pt" o:hralign="center" o:hrstd="t" o:hr="t" fillcolor="#a0a0a0" stroked="f"/>
        </w:pict>
      </w:r>
      <w:r w:rsidR="00E81E51" w:rsidRPr="00E746FE">
        <w:rPr>
          <w:b/>
          <w:bCs/>
          <w:sz w:val="22"/>
          <w:szCs w:val="22"/>
        </w:rPr>
        <w:t>TECHNOLOGY &amp; PLATFORMS</w:t>
      </w:r>
    </w:p>
    <w:p w14:paraId="1C29EE3C" w14:textId="095B57DD" w:rsidR="00E81E51" w:rsidRPr="0086308A" w:rsidRDefault="00E81E51" w:rsidP="00C432CC">
      <w:pPr>
        <w:spacing w:after="0" w:line="240" w:lineRule="auto"/>
        <w:rPr>
          <w:b/>
          <w:bCs/>
          <w:sz w:val="20"/>
          <w:szCs w:val="20"/>
        </w:rPr>
      </w:pPr>
      <w:r w:rsidRPr="0086308A">
        <w:rPr>
          <w:b/>
          <w:bCs/>
          <w:sz w:val="20"/>
          <w:szCs w:val="20"/>
        </w:rPr>
        <w:t>Product Management</w:t>
      </w:r>
      <w:r w:rsidR="00C61051" w:rsidRPr="0086308A">
        <w:rPr>
          <w:b/>
          <w:bCs/>
          <w:sz w:val="20"/>
          <w:szCs w:val="20"/>
        </w:rPr>
        <w:t xml:space="preserve"> | </w:t>
      </w:r>
      <w:r w:rsidR="00F16989" w:rsidRPr="0086308A">
        <w:rPr>
          <w:sz w:val="20"/>
          <w:szCs w:val="20"/>
        </w:rPr>
        <w:t>Azure DevOps</w:t>
      </w:r>
      <w:r w:rsidRPr="0086308A">
        <w:rPr>
          <w:sz w:val="20"/>
          <w:szCs w:val="20"/>
        </w:rPr>
        <w:t xml:space="preserve"> • </w:t>
      </w:r>
      <w:r w:rsidR="00F16989" w:rsidRPr="0086308A">
        <w:rPr>
          <w:sz w:val="20"/>
          <w:szCs w:val="20"/>
        </w:rPr>
        <w:t>Confluence</w:t>
      </w:r>
      <w:r w:rsidRPr="0086308A">
        <w:rPr>
          <w:sz w:val="20"/>
          <w:szCs w:val="20"/>
        </w:rPr>
        <w:t xml:space="preserve"> • GitLab • GitHub • </w:t>
      </w:r>
      <w:r w:rsidR="00F16989" w:rsidRPr="0086308A">
        <w:rPr>
          <w:sz w:val="20"/>
          <w:szCs w:val="20"/>
        </w:rPr>
        <w:t>Jira</w:t>
      </w:r>
      <w:r w:rsidRPr="0086308A">
        <w:rPr>
          <w:sz w:val="20"/>
          <w:szCs w:val="20"/>
        </w:rPr>
        <w:t xml:space="preserve"> • </w:t>
      </w:r>
      <w:r w:rsidR="00F16989" w:rsidRPr="0086308A">
        <w:rPr>
          <w:sz w:val="20"/>
          <w:szCs w:val="20"/>
        </w:rPr>
        <w:t>Notion</w:t>
      </w:r>
    </w:p>
    <w:p w14:paraId="4F870717" w14:textId="23F03963" w:rsidR="00E81E51" w:rsidRPr="0086308A" w:rsidRDefault="00E81E51" w:rsidP="00C432CC">
      <w:pPr>
        <w:spacing w:after="0" w:line="240" w:lineRule="auto"/>
        <w:rPr>
          <w:b/>
          <w:bCs/>
          <w:sz w:val="20"/>
          <w:szCs w:val="20"/>
        </w:rPr>
      </w:pPr>
      <w:r w:rsidRPr="0086308A">
        <w:rPr>
          <w:b/>
          <w:bCs/>
          <w:sz w:val="20"/>
          <w:szCs w:val="20"/>
        </w:rPr>
        <w:t>Cloud &amp; AI</w:t>
      </w:r>
      <w:r w:rsidR="00C61051" w:rsidRPr="0086308A">
        <w:rPr>
          <w:b/>
          <w:bCs/>
          <w:sz w:val="20"/>
          <w:szCs w:val="20"/>
        </w:rPr>
        <w:t xml:space="preserve"> | </w:t>
      </w:r>
      <w:r w:rsidRPr="0086308A">
        <w:rPr>
          <w:sz w:val="20"/>
          <w:szCs w:val="20"/>
        </w:rPr>
        <w:t xml:space="preserve">AWS • </w:t>
      </w:r>
      <w:r w:rsidR="00F16989" w:rsidRPr="0086308A">
        <w:rPr>
          <w:sz w:val="20"/>
          <w:szCs w:val="20"/>
        </w:rPr>
        <w:t xml:space="preserve">Google Cloud Platform </w:t>
      </w:r>
      <w:r w:rsidRPr="0086308A">
        <w:rPr>
          <w:sz w:val="20"/>
          <w:szCs w:val="20"/>
        </w:rPr>
        <w:t>•</w:t>
      </w:r>
      <w:r w:rsidR="00F16989" w:rsidRPr="0086308A">
        <w:rPr>
          <w:sz w:val="20"/>
          <w:szCs w:val="20"/>
        </w:rPr>
        <w:t xml:space="preserve"> Microsoft Azure</w:t>
      </w:r>
      <w:r w:rsidRPr="0086308A">
        <w:rPr>
          <w:sz w:val="20"/>
          <w:szCs w:val="20"/>
        </w:rPr>
        <w:t xml:space="preserve"> • Vertex AI</w:t>
      </w:r>
    </w:p>
    <w:p w14:paraId="3699BDC6" w14:textId="3A854FE4" w:rsidR="00E81E51" w:rsidRPr="0086308A" w:rsidRDefault="00E81E51" w:rsidP="00C432CC">
      <w:pPr>
        <w:spacing w:after="0" w:line="240" w:lineRule="auto"/>
        <w:rPr>
          <w:b/>
          <w:bCs/>
          <w:sz w:val="20"/>
          <w:szCs w:val="20"/>
        </w:rPr>
      </w:pPr>
      <w:r w:rsidRPr="0086308A">
        <w:rPr>
          <w:b/>
          <w:bCs/>
          <w:sz w:val="20"/>
          <w:szCs w:val="20"/>
        </w:rPr>
        <w:t>Enterprise Platforms</w:t>
      </w:r>
      <w:r w:rsidR="00C61051" w:rsidRPr="0086308A">
        <w:rPr>
          <w:b/>
          <w:bCs/>
          <w:sz w:val="20"/>
          <w:szCs w:val="20"/>
        </w:rPr>
        <w:t xml:space="preserve"> | </w:t>
      </w:r>
      <w:r w:rsidR="00F16989" w:rsidRPr="0086308A">
        <w:rPr>
          <w:sz w:val="20"/>
          <w:szCs w:val="20"/>
        </w:rPr>
        <w:t xml:space="preserve">IAM </w:t>
      </w:r>
      <w:r w:rsidRPr="0086308A">
        <w:rPr>
          <w:sz w:val="20"/>
          <w:szCs w:val="20"/>
        </w:rPr>
        <w:t xml:space="preserve">• </w:t>
      </w:r>
      <w:r w:rsidR="007B6895" w:rsidRPr="0086308A">
        <w:rPr>
          <w:sz w:val="20"/>
          <w:szCs w:val="20"/>
        </w:rPr>
        <w:t xml:space="preserve">Microservices </w:t>
      </w:r>
      <w:r w:rsidRPr="0086308A">
        <w:rPr>
          <w:sz w:val="20"/>
          <w:szCs w:val="20"/>
        </w:rPr>
        <w:t xml:space="preserve">• </w:t>
      </w:r>
      <w:r w:rsidR="007B6895" w:rsidRPr="0086308A">
        <w:rPr>
          <w:sz w:val="20"/>
          <w:szCs w:val="20"/>
        </w:rPr>
        <w:t xml:space="preserve">OAuth </w:t>
      </w:r>
      <w:r w:rsidRPr="0086308A">
        <w:rPr>
          <w:sz w:val="20"/>
          <w:szCs w:val="20"/>
        </w:rPr>
        <w:t>•</w:t>
      </w:r>
      <w:r w:rsidR="007B6895" w:rsidRPr="0086308A">
        <w:rPr>
          <w:sz w:val="20"/>
          <w:szCs w:val="20"/>
        </w:rPr>
        <w:t xml:space="preserve"> RBAC</w:t>
      </w:r>
      <w:r w:rsidRPr="0086308A">
        <w:rPr>
          <w:sz w:val="20"/>
          <w:szCs w:val="20"/>
        </w:rPr>
        <w:t xml:space="preserve"> • </w:t>
      </w:r>
      <w:r w:rsidR="007B6895" w:rsidRPr="0086308A">
        <w:rPr>
          <w:sz w:val="20"/>
          <w:szCs w:val="20"/>
        </w:rPr>
        <w:t>REST APIs</w:t>
      </w:r>
      <w:r w:rsidRPr="0086308A">
        <w:rPr>
          <w:sz w:val="20"/>
          <w:szCs w:val="20"/>
        </w:rPr>
        <w:t xml:space="preserve"> • </w:t>
      </w:r>
      <w:r w:rsidR="007B6895" w:rsidRPr="0086308A">
        <w:rPr>
          <w:sz w:val="20"/>
          <w:szCs w:val="20"/>
        </w:rPr>
        <w:t xml:space="preserve">SSO </w:t>
      </w:r>
    </w:p>
    <w:p w14:paraId="2C65240F" w14:textId="6518C8CE" w:rsidR="00E81E51" w:rsidRPr="0086308A" w:rsidRDefault="00E81E51" w:rsidP="00C432CC">
      <w:pPr>
        <w:spacing w:after="0" w:line="240" w:lineRule="auto"/>
        <w:rPr>
          <w:b/>
          <w:bCs/>
          <w:sz w:val="20"/>
          <w:szCs w:val="20"/>
        </w:rPr>
      </w:pPr>
      <w:r w:rsidRPr="0086308A">
        <w:rPr>
          <w:b/>
          <w:bCs/>
          <w:sz w:val="20"/>
          <w:szCs w:val="20"/>
        </w:rPr>
        <w:t>Data &amp; Analytics</w:t>
      </w:r>
      <w:r w:rsidR="00D10AEB" w:rsidRPr="0086308A">
        <w:rPr>
          <w:b/>
          <w:bCs/>
          <w:sz w:val="20"/>
          <w:szCs w:val="20"/>
        </w:rPr>
        <w:t xml:space="preserve"> | </w:t>
      </w:r>
      <w:r w:rsidR="007B6895" w:rsidRPr="0086308A">
        <w:rPr>
          <w:sz w:val="20"/>
          <w:szCs w:val="20"/>
        </w:rPr>
        <w:t xml:space="preserve">BigQuery </w:t>
      </w:r>
      <w:r w:rsidRPr="0086308A">
        <w:rPr>
          <w:sz w:val="20"/>
          <w:szCs w:val="20"/>
        </w:rPr>
        <w:t>•</w:t>
      </w:r>
      <w:r w:rsidR="00061A9F" w:rsidRPr="0086308A">
        <w:rPr>
          <w:sz w:val="20"/>
          <w:szCs w:val="20"/>
        </w:rPr>
        <w:t xml:space="preserve"> Microsoft SQL Server</w:t>
      </w:r>
      <w:r w:rsidRPr="0086308A">
        <w:rPr>
          <w:sz w:val="20"/>
          <w:szCs w:val="20"/>
        </w:rPr>
        <w:t xml:space="preserve"> •</w:t>
      </w:r>
      <w:r w:rsidR="00061A9F" w:rsidRPr="0086308A">
        <w:rPr>
          <w:sz w:val="20"/>
          <w:szCs w:val="20"/>
        </w:rPr>
        <w:t xml:space="preserve"> PostgreSQL</w:t>
      </w:r>
      <w:r w:rsidRPr="0086308A">
        <w:rPr>
          <w:sz w:val="20"/>
          <w:szCs w:val="20"/>
        </w:rPr>
        <w:t xml:space="preserve"> •</w:t>
      </w:r>
      <w:r w:rsidR="00226A84" w:rsidRPr="0086308A">
        <w:rPr>
          <w:sz w:val="20"/>
          <w:szCs w:val="20"/>
        </w:rPr>
        <w:t xml:space="preserve"> </w:t>
      </w:r>
      <w:r w:rsidR="00061A9F" w:rsidRPr="0086308A">
        <w:rPr>
          <w:sz w:val="20"/>
          <w:szCs w:val="20"/>
        </w:rPr>
        <w:t>Power BI</w:t>
      </w:r>
      <w:r w:rsidRPr="0086308A">
        <w:rPr>
          <w:sz w:val="20"/>
          <w:szCs w:val="20"/>
        </w:rPr>
        <w:t xml:space="preserve"> • </w:t>
      </w:r>
      <w:r w:rsidR="00226A84" w:rsidRPr="0086308A">
        <w:rPr>
          <w:sz w:val="20"/>
          <w:szCs w:val="20"/>
        </w:rPr>
        <w:t>SQL</w:t>
      </w:r>
      <w:r w:rsidRPr="0086308A">
        <w:rPr>
          <w:sz w:val="20"/>
          <w:szCs w:val="20"/>
        </w:rPr>
        <w:t xml:space="preserve"> • Tableau</w:t>
      </w:r>
    </w:p>
    <w:p w14:paraId="0C9B4BD9" w14:textId="5CD42B49" w:rsidR="00E81E51" w:rsidRPr="0086308A" w:rsidRDefault="00E81E51" w:rsidP="00C432CC">
      <w:pPr>
        <w:spacing w:after="0" w:line="240" w:lineRule="auto"/>
        <w:rPr>
          <w:b/>
          <w:bCs/>
          <w:sz w:val="20"/>
          <w:szCs w:val="20"/>
        </w:rPr>
      </w:pPr>
      <w:r w:rsidRPr="0086308A">
        <w:rPr>
          <w:b/>
          <w:bCs/>
          <w:sz w:val="20"/>
          <w:szCs w:val="20"/>
        </w:rPr>
        <w:t>CRM &amp; Business Systems</w:t>
      </w:r>
      <w:r w:rsidR="00D10AEB" w:rsidRPr="0086308A">
        <w:rPr>
          <w:b/>
          <w:bCs/>
          <w:sz w:val="20"/>
          <w:szCs w:val="20"/>
        </w:rPr>
        <w:t xml:space="preserve"> | </w:t>
      </w:r>
      <w:r w:rsidR="00061A9F" w:rsidRPr="0086308A">
        <w:rPr>
          <w:sz w:val="20"/>
          <w:szCs w:val="20"/>
        </w:rPr>
        <w:t xml:space="preserve">HubSpot </w:t>
      </w:r>
      <w:r w:rsidRPr="0086308A">
        <w:rPr>
          <w:sz w:val="20"/>
          <w:szCs w:val="20"/>
        </w:rPr>
        <w:t>•</w:t>
      </w:r>
      <w:r w:rsidR="00C61051" w:rsidRPr="0086308A">
        <w:rPr>
          <w:sz w:val="20"/>
          <w:szCs w:val="20"/>
        </w:rPr>
        <w:t xml:space="preserve"> Salesforce</w:t>
      </w:r>
      <w:r w:rsidRPr="0086308A">
        <w:rPr>
          <w:sz w:val="20"/>
          <w:szCs w:val="20"/>
        </w:rPr>
        <w:t xml:space="preserve"> • SAP • Stripe</w:t>
      </w:r>
    </w:p>
    <w:p w14:paraId="159D5CCF" w14:textId="5FFAAD93" w:rsidR="00935230" w:rsidRPr="00980CCE" w:rsidRDefault="00E81E51" w:rsidP="00980CCE">
      <w:pPr>
        <w:spacing w:after="0" w:line="240" w:lineRule="auto"/>
        <w:rPr>
          <w:b/>
          <w:bCs/>
          <w:sz w:val="20"/>
          <w:szCs w:val="20"/>
        </w:rPr>
      </w:pPr>
      <w:r w:rsidRPr="0086308A">
        <w:rPr>
          <w:b/>
          <w:bCs/>
          <w:sz w:val="20"/>
          <w:szCs w:val="20"/>
        </w:rPr>
        <w:t>Design &amp; Collaboration</w:t>
      </w:r>
      <w:r w:rsidR="00D10AEB" w:rsidRPr="0086308A">
        <w:rPr>
          <w:b/>
          <w:bCs/>
          <w:sz w:val="20"/>
          <w:szCs w:val="20"/>
        </w:rPr>
        <w:t xml:space="preserve"> | </w:t>
      </w:r>
      <w:r w:rsidRPr="0086308A">
        <w:rPr>
          <w:sz w:val="20"/>
          <w:szCs w:val="20"/>
        </w:rPr>
        <w:t>Figma • Miro • Microsoft Teams • Slack</w:t>
      </w:r>
    </w:p>
    <w:sectPr w:rsidR="00935230" w:rsidRPr="00980CCE" w:rsidSect="00DF4F80">
      <w:footerReference w:type="default" r:id="rId9"/>
      <w:pgSz w:w="12240" w:h="15840"/>
      <w:pgMar w:top="425" w:right="425" w:bottom="425" w:left="425"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E3CFC" w14:textId="77777777" w:rsidR="00B73BCC" w:rsidRDefault="00B73BCC" w:rsidP="007C0BA5">
      <w:pPr>
        <w:spacing w:after="0" w:line="240" w:lineRule="auto"/>
      </w:pPr>
      <w:r>
        <w:separator/>
      </w:r>
    </w:p>
  </w:endnote>
  <w:endnote w:type="continuationSeparator" w:id="0">
    <w:p w14:paraId="095B3FC4" w14:textId="77777777" w:rsidR="00B73BCC" w:rsidRDefault="00B73BCC" w:rsidP="007C0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CFE0" w14:textId="77777777" w:rsidR="00823F63" w:rsidRPr="00117EBF" w:rsidRDefault="00823F63">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42756" w14:textId="77777777" w:rsidR="00B73BCC" w:rsidRDefault="00B73BCC" w:rsidP="007C0BA5">
      <w:pPr>
        <w:spacing w:after="0" w:line="240" w:lineRule="auto"/>
      </w:pPr>
      <w:r>
        <w:separator/>
      </w:r>
    </w:p>
  </w:footnote>
  <w:footnote w:type="continuationSeparator" w:id="0">
    <w:p w14:paraId="4ADD7316" w14:textId="77777777" w:rsidR="00B73BCC" w:rsidRDefault="00B73BCC" w:rsidP="007C0B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0E96945"/>
    <w:multiLevelType w:val="multilevel"/>
    <w:tmpl w:val="7E18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895CD8"/>
    <w:multiLevelType w:val="multilevel"/>
    <w:tmpl w:val="03D0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C72351"/>
    <w:multiLevelType w:val="multilevel"/>
    <w:tmpl w:val="069A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B1677"/>
    <w:multiLevelType w:val="multilevel"/>
    <w:tmpl w:val="204ED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361EAD"/>
    <w:multiLevelType w:val="hybridMultilevel"/>
    <w:tmpl w:val="2482D4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DE001A9"/>
    <w:multiLevelType w:val="multilevel"/>
    <w:tmpl w:val="98208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787D77"/>
    <w:multiLevelType w:val="hybridMultilevel"/>
    <w:tmpl w:val="3E0A80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97959DB"/>
    <w:multiLevelType w:val="multilevel"/>
    <w:tmpl w:val="C4D2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5F275B"/>
    <w:multiLevelType w:val="multilevel"/>
    <w:tmpl w:val="0E52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F95DD7"/>
    <w:multiLevelType w:val="hybridMultilevel"/>
    <w:tmpl w:val="8E6AF5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E231C6C"/>
    <w:multiLevelType w:val="multilevel"/>
    <w:tmpl w:val="3B22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DF0B0F"/>
    <w:multiLevelType w:val="hybridMultilevel"/>
    <w:tmpl w:val="FE84C0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9B87FA2"/>
    <w:multiLevelType w:val="hybridMultilevel"/>
    <w:tmpl w:val="7C4270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CD57C94"/>
    <w:multiLevelType w:val="multilevel"/>
    <w:tmpl w:val="F52AF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1237B8"/>
    <w:multiLevelType w:val="multilevel"/>
    <w:tmpl w:val="8A3C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8221756">
    <w:abstractNumId w:val="14"/>
  </w:num>
  <w:num w:numId="2" w16cid:durableId="778568279">
    <w:abstractNumId w:val="1"/>
  </w:num>
  <w:num w:numId="3" w16cid:durableId="1801026279">
    <w:abstractNumId w:val="13"/>
  </w:num>
  <w:num w:numId="4" w16cid:durableId="2031954384">
    <w:abstractNumId w:val="6"/>
  </w:num>
  <w:num w:numId="5" w16cid:durableId="1523938065">
    <w:abstractNumId w:val="4"/>
  </w:num>
  <w:num w:numId="6" w16cid:durableId="2044287728">
    <w:abstractNumId w:val="11"/>
  </w:num>
  <w:num w:numId="7" w16cid:durableId="418336842">
    <w:abstractNumId w:val="7"/>
  </w:num>
  <w:num w:numId="8" w16cid:durableId="1141538756">
    <w:abstractNumId w:val="12"/>
  </w:num>
  <w:num w:numId="9" w16cid:durableId="1746149524">
    <w:abstractNumId w:val="10"/>
  </w:num>
  <w:num w:numId="10" w16cid:durableId="595603671">
    <w:abstractNumId w:val="2"/>
  </w:num>
  <w:num w:numId="11" w16cid:durableId="2079015799">
    <w:abstractNumId w:val="3"/>
  </w:num>
  <w:num w:numId="12" w16cid:durableId="2096784838">
    <w:abstractNumId w:val="8"/>
  </w:num>
  <w:num w:numId="13" w16cid:durableId="866066135">
    <w:abstractNumId w:val="9"/>
  </w:num>
  <w:num w:numId="14" w16cid:durableId="49959956">
    <w:abstractNumId w:val="5"/>
  </w:num>
  <w:num w:numId="15" w16cid:durableId="1486585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D5"/>
    <w:rsid w:val="00002DBB"/>
    <w:rsid w:val="00036512"/>
    <w:rsid w:val="00044039"/>
    <w:rsid w:val="000461C9"/>
    <w:rsid w:val="00051ECB"/>
    <w:rsid w:val="000541D1"/>
    <w:rsid w:val="00057858"/>
    <w:rsid w:val="00061A9F"/>
    <w:rsid w:val="00090EFC"/>
    <w:rsid w:val="000C4588"/>
    <w:rsid w:val="000D362A"/>
    <w:rsid w:val="00110017"/>
    <w:rsid w:val="00117EBF"/>
    <w:rsid w:val="00123082"/>
    <w:rsid w:val="001406CE"/>
    <w:rsid w:val="001758F6"/>
    <w:rsid w:val="00180003"/>
    <w:rsid w:val="00184147"/>
    <w:rsid w:val="00194A6C"/>
    <w:rsid w:val="001B7DF8"/>
    <w:rsid w:val="001D3E77"/>
    <w:rsid w:val="001E22D5"/>
    <w:rsid w:val="001F284F"/>
    <w:rsid w:val="001F5349"/>
    <w:rsid w:val="00226A84"/>
    <w:rsid w:val="002317ED"/>
    <w:rsid w:val="002356BD"/>
    <w:rsid w:val="002462D3"/>
    <w:rsid w:val="00276B41"/>
    <w:rsid w:val="00293778"/>
    <w:rsid w:val="002A50A2"/>
    <w:rsid w:val="002B017C"/>
    <w:rsid w:val="0031761A"/>
    <w:rsid w:val="00346105"/>
    <w:rsid w:val="00385DDB"/>
    <w:rsid w:val="003B148B"/>
    <w:rsid w:val="00405761"/>
    <w:rsid w:val="004426CF"/>
    <w:rsid w:val="00454C38"/>
    <w:rsid w:val="0048463E"/>
    <w:rsid w:val="004B27C2"/>
    <w:rsid w:val="004B5121"/>
    <w:rsid w:val="004D2CAC"/>
    <w:rsid w:val="00545D00"/>
    <w:rsid w:val="00560D5A"/>
    <w:rsid w:val="005630E6"/>
    <w:rsid w:val="00563A48"/>
    <w:rsid w:val="005702F1"/>
    <w:rsid w:val="0057659C"/>
    <w:rsid w:val="005B43B2"/>
    <w:rsid w:val="005B7898"/>
    <w:rsid w:val="005F316F"/>
    <w:rsid w:val="005F37AE"/>
    <w:rsid w:val="0062226A"/>
    <w:rsid w:val="00645CF7"/>
    <w:rsid w:val="00655A85"/>
    <w:rsid w:val="006A2E12"/>
    <w:rsid w:val="006C0506"/>
    <w:rsid w:val="00742ACB"/>
    <w:rsid w:val="00770D27"/>
    <w:rsid w:val="0078545D"/>
    <w:rsid w:val="007864AF"/>
    <w:rsid w:val="00792E17"/>
    <w:rsid w:val="00794DCF"/>
    <w:rsid w:val="007B6895"/>
    <w:rsid w:val="007C0BA5"/>
    <w:rsid w:val="007E22CF"/>
    <w:rsid w:val="00804412"/>
    <w:rsid w:val="0080678B"/>
    <w:rsid w:val="008074EC"/>
    <w:rsid w:val="00820C82"/>
    <w:rsid w:val="00823F63"/>
    <w:rsid w:val="0086308A"/>
    <w:rsid w:val="00873764"/>
    <w:rsid w:val="008A3CA4"/>
    <w:rsid w:val="008C0F81"/>
    <w:rsid w:val="008C500D"/>
    <w:rsid w:val="008D627F"/>
    <w:rsid w:val="009044CC"/>
    <w:rsid w:val="00911AE0"/>
    <w:rsid w:val="0093152F"/>
    <w:rsid w:val="00935230"/>
    <w:rsid w:val="0095129C"/>
    <w:rsid w:val="00972C46"/>
    <w:rsid w:val="00980CCE"/>
    <w:rsid w:val="00981D24"/>
    <w:rsid w:val="009C5EA4"/>
    <w:rsid w:val="009D62E6"/>
    <w:rsid w:val="009E6363"/>
    <w:rsid w:val="00A06C2C"/>
    <w:rsid w:val="00A12872"/>
    <w:rsid w:val="00A201FF"/>
    <w:rsid w:val="00A34106"/>
    <w:rsid w:val="00A42AE3"/>
    <w:rsid w:val="00A923C7"/>
    <w:rsid w:val="00AB2298"/>
    <w:rsid w:val="00AC4259"/>
    <w:rsid w:val="00AD2431"/>
    <w:rsid w:val="00AD2A95"/>
    <w:rsid w:val="00AE71A5"/>
    <w:rsid w:val="00AF1F56"/>
    <w:rsid w:val="00B01551"/>
    <w:rsid w:val="00B05D70"/>
    <w:rsid w:val="00B31802"/>
    <w:rsid w:val="00B50D20"/>
    <w:rsid w:val="00B7157F"/>
    <w:rsid w:val="00B73BCC"/>
    <w:rsid w:val="00B805D5"/>
    <w:rsid w:val="00B921DA"/>
    <w:rsid w:val="00BA0CDE"/>
    <w:rsid w:val="00BA3DE9"/>
    <w:rsid w:val="00BB20CE"/>
    <w:rsid w:val="00BD1EF7"/>
    <w:rsid w:val="00BE3261"/>
    <w:rsid w:val="00C00EF5"/>
    <w:rsid w:val="00C24DCA"/>
    <w:rsid w:val="00C30DDF"/>
    <w:rsid w:val="00C37A69"/>
    <w:rsid w:val="00C432CC"/>
    <w:rsid w:val="00C61051"/>
    <w:rsid w:val="00C7127F"/>
    <w:rsid w:val="00C76829"/>
    <w:rsid w:val="00CA0DAC"/>
    <w:rsid w:val="00CD3454"/>
    <w:rsid w:val="00CF0CF6"/>
    <w:rsid w:val="00D10AEB"/>
    <w:rsid w:val="00D21B7A"/>
    <w:rsid w:val="00D319CF"/>
    <w:rsid w:val="00D525B8"/>
    <w:rsid w:val="00D61847"/>
    <w:rsid w:val="00D677EA"/>
    <w:rsid w:val="00D71EE5"/>
    <w:rsid w:val="00DA24FF"/>
    <w:rsid w:val="00DD2529"/>
    <w:rsid w:val="00DF4F80"/>
    <w:rsid w:val="00E000EB"/>
    <w:rsid w:val="00E259FB"/>
    <w:rsid w:val="00E46172"/>
    <w:rsid w:val="00E53AAF"/>
    <w:rsid w:val="00E547A3"/>
    <w:rsid w:val="00E61E4D"/>
    <w:rsid w:val="00E746FE"/>
    <w:rsid w:val="00E81864"/>
    <w:rsid w:val="00E81E51"/>
    <w:rsid w:val="00E911FB"/>
    <w:rsid w:val="00ED5D2B"/>
    <w:rsid w:val="00EE05A0"/>
    <w:rsid w:val="00EE2D46"/>
    <w:rsid w:val="00EE41B0"/>
    <w:rsid w:val="00EF0029"/>
    <w:rsid w:val="00F11055"/>
    <w:rsid w:val="00F16989"/>
    <w:rsid w:val="00F170D7"/>
    <w:rsid w:val="00F25BE4"/>
    <w:rsid w:val="00F34405"/>
    <w:rsid w:val="00F4182A"/>
    <w:rsid w:val="00F45CD2"/>
    <w:rsid w:val="00F71AB4"/>
    <w:rsid w:val="00FB1842"/>
    <w:rsid w:val="00FC34A9"/>
    <w:rsid w:val="00FE49DD"/>
    <w:rsid w:val="00FF1A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9C6DA"/>
  <w15:chartTrackingRefBased/>
  <w15:docId w15:val="{DD333E20-3624-4BD1-8E47-09C05F13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5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805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805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5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5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5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805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805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5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5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5D5"/>
    <w:rPr>
      <w:rFonts w:eastAsiaTheme="majorEastAsia" w:cstheme="majorBidi"/>
      <w:color w:val="272727" w:themeColor="text1" w:themeTint="D8"/>
    </w:rPr>
  </w:style>
  <w:style w:type="paragraph" w:styleId="Title">
    <w:name w:val="Title"/>
    <w:basedOn w:val="Normal"/>
    <w:next w:val="Normal"/>
    <w:link w:val="TitleChar"/>
    <w:uiPriority w:val="10"/>
    <w:qFormat/>
    <w:rsid w:val="00B80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5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5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5D5"/>
    <w:pPr>
      <w:spacing w:before="160"/>
      <w:jc w:val="center"/>
    </w:pPr>
    <w:rPr>
      <w:i/>
      <w:iCs/>
      <w:color w:val="404040" w:themeColor="text1" w:themeTint="BF"/>
    </w:rPr>
  </w:style>
  <w:style w:type="character" w:customStyle="1" w:styleId="QuoteChar">
    <w:name w:val="Quote Char"/>
    <w:basedOn w:val="DefaultParagraphFont"/>
    <w:link w:val="Quote"/>
    <w:uiPriority w:val="29"/>
    <w:rsid w:val="00B805D5"/>
    <w:rPr>
      <w:i/>
      <w:iCs/>
      <w:color w:val="404040" w:themeColor="text1" w:themeTint="BF"/>
    </w:rPr>
  </w:style>
  <w:style w:type="paragraph" w:styleId="ListParagraph">
    <w:name w:val="List Paragraph"/>
    <w:basedOn w:val="Normal"/>
    <w:uiPriority w:val="34"/>
    <w:qFormat/>
    <w:rsid w:val="00B805D5"/>
    <w:pPr>
      <w:ind w:left="720"/>
      <w:contextualSpacing/>
    </w:pPr>
  </w:style>
  <w:style w:type="character" w:styleId="IntenseEmphasis">
    <w:name w:val="Intense Emphasis"/>
    <w:basedOn w:val="DefaultParagraphFont"/>
    <w:uiPriority w:val="21"/>
    <w:qFormat/>
    <w:rsid w:val="00B805D5"/>
    <w:rPr>
      <w:i/>
      <w:iCs/>
      <w:color w:val="0F4761" w:themeColor="accent1" w:themeShade="BF"/>
    </w:rPr>
  </w:style>
  <w:style w:type="paragraph" w:styleId="IntenseQuote">
    <w:name w:val="Intense Quote"/>
    <w:basedOn w:val="Normal"/>
    <w:next w:val="Normal"/>
    <w:link w:val="IntenseQuoteChar"/>
    <w:uiPriority w:val="30"/>
    <w:qFormat/>
    <w:rsid w:val="00B805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5D5"/>
    <w:rPr>
      <w:i/>
      <w:iCs/>
      <w:color w:val="0F4761" w:themeColor="accent1" w:themeShade="BF"/>
    </w:rPr>
  </w:style>
  <w:style w:type="character" w:styleId="IntenseReference">
    <w:name w:val="Intense Reference"/>
    <w:basedOn w:val="DefaultParagraphFont"/>
    <w:uiPriority w:val="32"/>
    <w:qFormat/>
    <w:rsid w:val="00B805D5"/>
    <w:rPr>
      <w:b/>
      <w:bCs/>
      <w:smallCaps/>
      <w:color w:val="0F4761" w:themeColor="accent1" w:themeShade="BF"/>
      <w:spacing w:val="5"/>
    </w:rPr>
  </w:style>
  <w:style w:type="paragraph" w:styleId="Header">
    <w:name w:val="header"/>
    <w:basedOn w:val="Normal"/>
    <w:link w:val="HeaderChar"/>
    <w:uiPriority w:val="99"/>
    <w:unhideWhenUsed/>
    <w:rsid w:val="007C0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BA5"/>
  </w:style>
  <w:style w:type="paragraph" w:styleId="Footer">
    <w:name w:val="footer"/>
    <w:basedOn w:val="Normal"/>
    <w:link w:val="FooterChar"/>
    <w:uiPriority w:val="99"/>
    <w:unhideWhenUsed/>
    <w:rsid w:val="007C0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BA5"/>
  </w:style>
  <w:style w:type="character" w:styleId="Hyperlink">
    <w:name w:val="Hyperlink"/>
    <w:basedOn w:val="DefaultParagraphFont"/>
    <w:uiPriority w:val="99"/>
    <w:unhideWhenUsed/>
    <w:rsid w:val="000541D1"/>
    <w:rPr>
      <w:color w:val="467886" w:themeColor="hyperlink"/>
      <w:u w:val="single"/>
    </w:rPr>
  </w:style>
  <w:style w:type="character" w:styleId="UnresolvedMention">
    <w:name w:val="Unresolved Mention"/>
    <w:basedOn w:val="DefaultParagraphFont"/>
    <w:uiPriority w:val="99"/>
    <w:semiHidden/>
    <w:unhideWhenUsed/>
    <w:rsid w:val="000541D1"/>
    <w:rPr>
      <w:color w:val="605E5C"/>
      <w:shd w:val="clear" w:color="auto" w:fill="E1DFDD"/>
    </w:rPr>
  </w:style>
  <w:style w:type="table" w:styleId="TableGrid">
    <w:name w:val="Table Grid"/>
    <w:basedOn w:val="TableNormal"/>
    <w:uiPriority w:val="39"/>
    <w:rsid w:val="00785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D62E6"/>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Strong">
    <w:name w:val="Strong"/>
    <w:basedOn w:val="DefaultParagraphFont"/>
    <w:uiPriority w:val="22"/>
    <w:qFormat/>
    <w:rsid w:val="009D62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in/yolanda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53468-94D8-472B-8417-C8A0B0BF7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1695</TotalTime>
  <Pages>3</Pages>
  <Words>1504</Words>
  <Characters>11013</Characters>
  <Application>Microsoft Office Word</Application>
  <DocSecurity>0</DocSecurity>
  <Lines>174</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Idehen</dc:creator>
  <cp:keywords/>
  <dc:description/>
  <cp:lastModifiedBy>Yolanda Idehen</cp:lastModifiedBy>
  <cp:revision>14</cp:revision>
  <dcterms:created xsi:type="dcterms:W3CDTF">2026-09-25T15:23:00Z</dcterms:created>
  <dcterms:modified xsi:type="dcterms:W3CDTF">2026-10-06T17:25:00Z</dcterms:modified>
</cp:coreProperties>
</file>